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8CA" w:rsidRDefault="006664C0" w:rsidP="00F53BBD">
      <w:pPr>
        <w:pStyle w:val="TYPEDEFICHE"/>
      </w:pPr>
      <w:r>
        <w:rPr>
          <w:noProof/>
          <w:bdr w:val="none" w:sz="0" w:space="0" w:color="auto"/>
          <w:shd w:val="clear" w:color="auto" w:fill="auto"/>
        </w:rPr>
        <w:drawing>
          <wp:anchor distT="0" distB="0" distL="114300" distR="114300" simplePos="0" relativeHeight="251655680" behindDoc="1" locked="1" layoutInCell="1" allowOverlap="1">
            <wp:simplePos x="0" y="0"/>
            <wp:positionH relativeFrom="page">
              <wp:posOffset>561975</wp:posOffset>
            </wp:positionH>
            <wp:positionV relativeFrom="page">
              <wp:posOffset>4043680</wp:posOffset>
            </wp:positionV>
            <wp:extent cx="1597660" cy="1327150"/>
            <wp:effectExtent l="0" t="0" r="2540" b="635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isue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97660" cy="1327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bdr w:val="none" w:sz="0" w:space="0" w:color="auto"/>
          <w:shd w:val="clear" w:color="auto" w:fill="auto"/>
        </w:rPr>
        <mc:AlternateContent>
          <mc:Choice Requires="wps">
            <w:drawing>
              <wp:anchor distT="0" distB="0" distL="114300" distR="114300" simplePos="0" relativeHeight="251658752" behindDoc="0" locked="1" layoutInCell="1" allowOverlap="1">
                <wp:simplePos x="0" y="0"/>
                <wp:positionH relativeFrom="page">
                  <wp:posOffset>359410</wp:posOffset>
                </wp:positionH>
                <wp:positionV relativeFrom="page">
                  <wp:posOffset>5579745</wp:posOffset>
                </wp:positionV>
                <wp:extent cx="1979930" cy="0"/>
                <wp:effectExtent l="6985" t="7620" r="13335" b="1143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pt,439.35pt" to="184.2pt,4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" strokeweight=".5pt">
                <w10:wrap anchorx="page" anchory="page"/>
                <w10:anchorlock/>
              </v:line>
            </w:pict>
          </mc:Fallback>
        </mc:AlternateContent>
      </w:r>
      <w:r w:rsidR="00211DD2">
        <w:t>cas d’ENTREPRISE</w:t>
      </w:r>
    </w:p>
    <w:p w:rsidR="00234324" w:rsidRPr="00234324" w:rsidRDefault="00F5349B" w:rsidP="00F5349B">
      <w:pPr>
        <w:pStyle w:val="Date"/>
        <w:framePr w:wrap="around" w:x="1141" w:y="8551"/>
        <w:jc w:val="center"/>
        <w:rPr>
          <w:rFonts w:ascii="Arial Narrow" w:hAnsi="Arial Narrow"/>
          <w:caps/>
          <w:sz w:val="14"/>
        </w:rPr>
      </w:pPr>
      <w:r>
        <w:rPr>
          <w:rFonts w:ascii="Arial Narrow" w:hAnsi="Arial Narrow"/>
          <w:caps/>
          <w:sz w:val="14"/>
        </w:rPr>
        <w:t>AVRIL 2017</w:t>
      </w:r>
    </w:p>
    <w:p w:rsidR="0092739A" w:rsidRPr="00C95A8A" w:rsidRDefault="0092739A" w:rsidP="00C95A8A">
      <w:pPr>
        <w:pStyle w:val="TITREDELAFICHE"/>
        <w:jc w:val="left"/>
      </w:pPr>
      <w:r w:rsidRPr="00C95A8A">
        <w:t>DEPASSER LES CONFLITS EN RECENTRANT LE DEBAT SUR LE TRAVAIL</w:t>
      </w:r>
    </w:p>
    <w:p w:rsidR="0092739A" w:rsidRPr="00F80CEA" w:rsidRDefault="0092739A" w:rsidP="0092739A">
      <w:pPr>
        <w:widowControl w:val="0"/>
        <w:autoSpaceDE w:val="0"/>
        <w:autoSpaceDN w:val="0"/>
        <w:adjustRightInd w:val="0"/>
        <w:rPr>
          <w:rFonts w:cs="Arial"/>
          <w:color w:val="080000"/>
        </w:rPr>
      </w:pPr>
      <w:r w:rsidRPr="00F80CEA">
        <w:rPr>
          <w:rFonts w:cs="Arial"/>
          <w:color w:val="080000"/>
        </w:rPr>
        <w:t>Cette structure de service</w:t>
      </w:r>
      <w:r w:rsidR="00A901E1">
        <w:rPr>
          <w:rFonts w:cs="Arial"/>
          <w:color w:val="080000"/>
        </w:rPr>
        <w:t>s</w:t>
      </w:r>
      <w:r w:rsidRPr="00F80CEA">
        <w:rPr>
          <w:rFonts w:cs="Arial"/>
          <w:color w:val="080000"/>
        </w:rPr>
        <w:t xml:space="preserve"> à la personne en constante restructuration</w:t>
      </w:r>
      <w:r>
        <w:rPr>
          <w:rFonts w:cs="Arial"/>
          <w:color w:val="080000"/>
        </w:rPr>
        <w:t xml:space="preserve"> </w:t>
      </w:r>
      <w:r w:rsidRPr="00F80CEA">
        <w:rPr>
          <w:rFonts w:cs="Arial"/>
          <w:color w:val="080000"/>
        </w:rPr>
        <w:t>est confrontée à un conflit majeur. Pour le dépasser et restaurer une</w:t>
      </w:r>
      <w:r>
        <w:rPr>
          <w:rFonts w:cs="Arial"/>
          <w:color w:val="080000"/>
        </w:rPr>
        <w:t xml:space="preserve"> </w:t>
      </w:r>
      <w:r w:rsidRPr="00F80CEA">
        <w:rPr>
          <w:rFonts w:cs="Arial"/>
          <w:color w:val="080000"/>
        </w:rPr>
        <w:t>c</w:t>
      </w:r>
      <w:r>
        <w:rPr>
          <w:rFonts w:cs="Arial"/>
          <w:color w:val="080000"/>
        </w:rPr>
        <w:t xml:space="preserve">ohésion, les différents acteurs </w:t>
      </w:r>
      <w:r w:rsidRPr="00F80CEA">
        <w:rPr>
          <w:rFonts w:cs="Arial"/>
          <w:color w:val="080000"/>
        </w:rPr>
        <w:t>remettent l'activité de travail au centre</w:t>
      </w:r>
      <w:r>
        <w:rPr>
          <w:rFonts w:cs="Arial"/>
          <w:color w:val="080000"/>
        </w:rPr>
        <w:t xml:space="preserve"> </w:t>
      </w:r>
      <w:r w:rsidRPr="00F80CEA">
        <w:rPr>
          <w:rFonts w:cs="Arial"/>
          <w:color w:val="080000"/>
        </w:rPr>
        <w:t>des réflexions, ce qui change les représentations des salariés.</w:t>
      </w:r>
    </w:p>
    <w:p w:rsidR="00F1636B" w:rsidRPr="006D300D" w:rsidRDefault="0092739A" w:rsidP="008837E8">
      <w:pPr>
        <w:pStyle w:val="Titre2"/>
        <w:spacing w:before="240"/>
      </w:pPr>
      <w:r>
        <w:t>fiche signaletique</w:t>
      </w:r>
    </w:p>
    <w:p w:rsidR="0092739A" w:rsidRDefault="0092739A" w:rsidP="0092739A">
      <w:pPr>
        <w:widowControl w:val="0"/>
        <w:autoSpaceDE w:val="0"/>
        <w:autoSpaceDN w:val="0"/>
        <w:adjustRightInd w:val="0"/>
        <w:rPr>
          <w:rFonts w:cs="Arial"/>
          <w:color w:val="080000"/>
        </w:rPr>
      </w:pPr>
      <w:r>
        <w:rPr>
          <w:rFonts w:cs="Arial"/>
          <w:color w:val="080000"/>
        </w:rPr>
        <w:t xml:space="preserve">Effectif : 580 </w:t>
      </w:r>
    </w:p>
    <w:p w:rsidR="0092739A" w:rsidRDefault="0092739A" w:rsidP="0092739A">
      <w:pPr>
        <w:widowControl w:val="0"/>
        <w:autoSpaceDE w:val="0"/>
        <w:autoSpaceDN w:val="0"/>
        <w:adjustRightInd w:val="0"/>
        <w:rPr>
          <w:rFonts w:cs="Arial"/>
          <w:color w:val="080000"/>
        </w:rPr>
      </w:pPr>
      <w:r w:rsidRPr="00F80CEA">
        <w:rPr>
          <w:rFonts w:cs="Arial"/>
          <w:color w:val="080000"/>
        </w:rPr>
        <w:t>A</w:t>
      </w:r>
      <w:r>
        <w:rPr>
          <w:rFonts w:cs="Arial"/>
          <w:color w:val="080000"/>
        </w:rPr>
        <w:t xml:space="preserve">ctivité : Services à domicile </w:t>
      </w:r>
    </w:p>
    <w:p w:rsidR="0092739A" w:rsidRPr="00F80CEA" w:rsidRDefault="0092739A" w:rsidP="0092739A">
      <w:pPr>
        <w:widowControl w:val="0"/>
        <w:autoSpaceDE w:val="0"/>
        <w:autoSpaceDN w:val="0"/>
        <w:adjustRightInd w:val="0"/>
        <w:rPr>
          <w:rFonts w:cs="Arial"/>
          <w:color w:val="080000"/>
        </w:rPr>
      </w:pPr>
      <w:r w:rsidRPr="00F80CEA">
        <w:rPr>
          <w:rFonts w:cs="Arial"/>
          <w:color w:val="080000"/>
        </w:rPr>
        <w:t>Région : Midi-Pyrénées</w:t>
      </w:r>
    </w:p>
    <w:p w:rsidR="0092739A" w:rsidRDefault="0092739A" w:rsidP="0092739A">
      <w:r w:rsidRPr="00F80CEA">
        <w:rPr>
          <w:rFonts w:cs="Arial"/>
          <w:color w:val="080000"/>
        </w:rPr>
        <w:t>Mise à jour : 05/03/10</w:t>
      </w:r>
    </w:p>
    <w:p w:rsidR="00F1636B" w:rsidRPr="006D300D" w:rsidRDefault="0092739A" w:rsidP="006A729E">
      <w:pPr>
        <w:pStyle w:val="Titre2"/>
      </w:pPr>
      <w:r>
        <w:t>presentation</w:t>
      </w:r>
      <w:bookmarkStart w:id="0" w:name="_GoBack"/>
      <w:bookmarkEnd w:id="0"/>
    </w:p>
    <w:p w:rsidR="0092739A" w:rsidRPr="00F80CEA" w:rsidRDefault="0092739A" w:rsidP="0092739A">
      <w:pPr>
        <w:widowControl w:val="0"/>
        <w:autoSpaceDE w:val="0"/>
        <w:autoSpaceDN w:val="0"/>
        <w:adjustRightInd w:val="0"/>
        <w:rPr>
          <w:rFonts w:cs="Arial"/>
          <w:color w:val="080000"/>
        </w:rPr>
      </w:pPr>
      <w:r w:rsidRPr="00F80CEA">
        <w:rPr>
          <w:rFonts w:cs="Arial"/>
          <w:color w:val="080000"/>
        </w:rPr>
        <w:t>Cette structure de services à la personne a pris beaucoup d’ampleur en 10 ans. Elle compte un service d'aide à domicile divisé en 5 secteurs géographiques, 1 responsable pour l'activité de services aux mères, 1 responsable pour l'activité de mandataires. Les responsables de secteurs sont regroupées localement en binômes.</w:t>
      </w:r>
    </w:p>
    <w:p w:rsidR="0092739A" w:rsidRPr="006D300D" w:rsidRDefault="0092739A" w:rsidP="0092739A">
      <w:pPr>
        <w:pStyle w:val="Titre2"/>
      </w:pPr>
      <w:r>
        <w:t>demande de l’entreprise</w:t>
      </w:r>
    </w:p>
    <w:p w:rsidR="0092739A" w:rsidRPr="00F80CEA" w:rsidRDefault="0092739A" w:rsidP="0092739A">
      <w:pPr>
        <w:widowControl w:val="0"/>
        <w:autoSpaceDE w:val="0"/>
        <w:autoSpaceDN w:val="0"/>
        <w:adjustRightInd w:val="0"/>
        <w:rPr>
          <w:rFonts w:cs="Arial"/>
          <w:color w:val="080000"/>
        </w:rPr>
      </w:pPr>
      <w:r w:rsidRPr="00F80CEA">
        <w:rPr>
          <w:rFonts w:cs="Arial"/>
          <w:color w:val="080000"/>
        </w:rPr>
        <w:t>Des tensions sont apparues au sein des collectifs de travail "administratifs" suite à une plainte pour harcèlement d'un salarié à l'encontre d'un membre de l'encadrement et au licenciement de ce dernier. Il s'en est suivi des vagues d'absentéisme, le recours à une expertise demandée par le CHSCT, la création d'un second syndicat, l'invalidation du rapport de l'expert par le CHSCT… Ce conflit a divisé le collectif. Il s'agit d'engager une démarche de prévention du stress professionnel. Avec un objectif : renforcer la cohésion de ce collectif marqué par un conflit majeur.</w:t>
      </w:r>
    </w:p>
    <w:p w:rsidR="0092739A" w:rsidRPr="006D300D" w:rsidRDefault="0092739A" w:rsidP="0092739A">
      <w:pPr>
        <w:pStyle w:val="Titre2"/>
      </w:pPr>
      <w:r>
        <w:t>demande de l’entreprise</w:t>
      </w:r>
    </w:p>
    <w:p w:rsidR="0092739A" w:rsidRPr="00F80CEA" w:rsidRDefault="00E9088D" w:rsidP="0092739A">
      <w:pPr>
        <w:widowControl w:val="0"/>
        <w:autoSpaceDE w:val="0"/>
        <w:autoSpaceDN w:val="0"/>
        <w:adjustRightInd w:val="0"/>
        <w:rPr>
          <w:rFonts w:cs="Arial"/>
          <w:color w:val="080000"/>
        </w:rPr>
      </w:pPr>
      <w:r w:rsidRPr="00E9088D">
        <w:rPr>
          <w:rFonts w:cs="Arial"/>
          <w:noProof/>
          <w:color w:val="080000"/>
        </w:rPr>
        <mc:AlternateContent>
          <mc:Choice Requires="wps">
            <w:drawing>
              <wp:anchor distT="0" distB="0" distL="114300" distR="114300" simplePos="0" relativeHeight="251662848" behindDoc="0" locked="0" layoutInCell="1" allowOverlap="1" wp14:anchorId="32B22187" wp14:editId="76BD19BF">
                <wp:simplePos x="0" y="0"/>
                <wp:positionH relativeFrom="column">
                  <wp:posOffset>-2323465</wp:posOffset>
                </wp:positionH>
                <wp:positionV relativeFrom="paragraph">
                  <wp:posOffset>96520</wp:posOffset>
                </wp:positionV>
                <wp:extent cx="2374265"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9088D" w:rsidRDefault="00A364F7">
                            <w:r>
                              <w:rPr>
                                <w:noProof/>
                              </w:rPr>
                              <w:drawing>
                                <wp:inline distT="0" distB="0" distL="0" distR="0">
                                  <wp:extent cx="1384373" cy="804355"/>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act-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8386" cy="806686"/>
                                          </a:xfrm>
                                          <a:prstGeom prst="rect">
                                            <a:avLst/>
                                          </a:prstGeom>
                                        </pic:spPr>
                                      </pic:pic>
                                    </a:graphicData>
                                  </a:graphic>
                                </wp:inline>
                              </w:drawing>
                            </w:r>
                          </w:p>
                          <w:p w:rsidR="00A364F7" w:rsidRDefault="00A364F7">
                            <w:r>
                              <w:rPr>
                                <w:noProof/>
                              </w:rPr>
                              <w:drawing>
                                <wp:inline distT="0" distB="0" distL="0" distR="0">
                                  <wp:extent cx="1343025" cy="13430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act.jpg"/>
                                          <pic:cNvPicPr/>
                                        </pic:nvPicPr>
                                        <pic:blipFill>
                                          <a:blip r:embed="rId11">
                                            <a:extLst>
                                              <a:ext uri="{28A0092B-C50C-407E-A947-70E740481C1C}">
                                                <a14:useLocalDpi xmlns:a14="http://schemas.microsoft.com/office/drawing/2010/main" val="0"/>
                                              </a:ext>
                                            </a:extLst>
                                          </a:blip>
                                          <a:stretch>
                                            <a:fillRect/>
                                          </a:stretch>
                                        </pic:blipFill>
                                        <pic:spPr>
                                          <a:xfrm>
                                            <a:off x="0" y="0"/>
                                            <a:ext cx="1341336" cy="134133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82.95pt;margin-top:7.6pt;width:186.95pt;height:110.55pt;z-index:2516628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" filled="f" stroked="f">
                <v:textbox style="mso-fit-shape-to-text:t">
                  <w:txbxContent>
                    <w:p w:rsidR="00E9088D" w:rsidRDefault="00A364F7">
                      <w:r>
                        <w:rPr>
                          <w:noProof/>
                        </w:rPr>
                        <w:drawing>
                          <wp:inline distT="0" distB="0" distL="0" distR="0">
                            <wp:extent cx="1384373" cy="804355"/>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act-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8386" cy="806686"/>
                                    </a:xfrm>
                                    <a:prstGeom prst="rect">
                                      <a:avLst/>
                                    </a:prstGeom>
                                  </pic:spPr>
                                </pic:pic>
                              </a:graphicData>
                            </a:graphic>
                          </wp:inline>
                        </w:drawing>
                      </w:r>
                    </w:p>
                    <w:p w:rsidR="00A364F7" w:rsidRDefault="00A364F7">
                      <w:r>
                        <w:rPr>
                          <w:noProof/>
                        </w:rPr>
                        <w:drawing>
                          <wp:inline distT="0" distB="0" distL="0" distR="0">
                            <wp:extent cx="1343025" cy="13430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act.jpg"/>
                                    <pic:cNvPicPr/>
                                  </pic:nvPicPr>
                                  <pic:blipFill>
                                    <a:blip r:embed="rId13">
                                      <a:extLst>
                                        <a:ext uri="{28A0092B-C50C-407E-A947-70E740481C1C}">
                                          <a14:useLocalDpi xmlns:a14="http://schemas.microsoft.com/office/drawing/2010/main" val="0"/>
                                        </a:ext>
                                      </a:extLst>
                                    </a:blip>
                                    <a:stretch>
                                      <a:fillRect/>
                                    </a:stretch>
                                  </pic:blipFill>
                                  <pic:spPr>
                                    <a:xfrm>
                                      <a:off x="0" y="0"/>
                                      <a:ext cx="1341336" cy="1341336"/>
                                    </a:xfrm>
                                    <a:prstGeom prst="rect">
                                      <a:avLst/>
                                    </a:prstGeom>
                                  </pic:spPr>
                                </pic:pic>
                              </a:graphicData>
                            </a:graphic>
                          </wp:inline>
                        </w:drawing>
                      </w:r>
                    </w:p>
                  </w:txbxContent>
                </v:textbox>
              </v:shape>
            </w:pict>
          </mc:Fallback>
        </mc:AlternateContent>
      </w:r>
      <w:r w:rsidR="0092739A" w:rsidRPr="00F80CEA">
        <w:rPr>
          <w:rFonts w:cs="Arial"/>
          <w:color w:val="080000"/>
        </w:rPr>
        <w:t>Replacer le conflit dans son contexte permet de mieux comprendre comment il a pu s'installer. Renforcement de la concurrence, mise en place de la modulation</w:t>
      </w:r>
      <w:r w:rsidR="00A901E1">
        <w:rPr>
          <w:rFonts w:cs="Arial"/>
          <w:color w:val="080000"/>
        </w:rPr>
        <w:t xml:space="preserve"> du temps de travail</w:t>
      </w:r>
      <w:r w:rsidR="0092739A" w:rsidRPr="00F80CEA">
        <w:rPr>
          <w:rFonts w:cs="Arial"/>
          <w:color w:val="080000"/>
        </w:rPr>
        <w:t>, créations de fonctions support (RH, responsable administratif), redéfinition des équipes, vagues de départs et de recrutements…, depuis quelques années, l’entreprise est en constante restructuration. Aujourd'hui encore, l'association vit des changements importants : montant des tarifications, nouveaux logiciels de planification, projet d'aménagement des locaux, mise en place de postes d'appui des responsables de secteurs … Toujours dans une phase de transition et d'instabilité, la structure s'est fragilisée, créant des conditions de travail propices à l'émergence d</w:t>
      </w:r>
      <w:r w:rsidR="0092739A">
        <w:rPr>
          <w:rFonts w:cs="Arial"/>
          <w:color w:val="080000"/>
        </w:rPr>
        <w:t>’</w:t>
      </w:r>
      <w:r w:rsidR="0092739A" w:rsidRPr="00F80CEA">
        <w:rPr>
          <w:rFonts w:cs="Arial"/>
          <w:color w:val="080000"/>
        </w:rPr>
        <w:t>un conflit. Les contraintes se sont accumulées et les systèmes de régulation mis en place ont mal fonctionné.</w:t>
      </w:r>
    </w:p>
    <w:p w:rsidR="0092739A" w:rsidRPr="00F80CEA" w:rsidRDefault="0092739A" w:rsidP="0092739A">
      <w:pPr>
        <w:widowControl w:val="0"/>
        <w:autoSpaceDE w:val="0"/>
        <w:autoSpaceDN w:val="0"/>
        <w:adjustRightInd w:val="0"/>
        <w:rPr>
          <w:rFonts w:cs="Arial"/>
          <w:color w:val="080000"/>
        </w:rPr>
      </w:pPr>
      <w:r w:rsidRPr="00F80CEA">
        <w:rPr>
          <w:rFonts w:cs="Arial"/>
          <w:color w:val="080000"/>
        </w:rPr>
        <w:t xml:space="preserve">Le simple fait de dresser collectivement l'état des lieux remet l'activité de travail au centre des réflexions des membres du comité de pilotage. Chaque service ou binôme de travail étant représenté dans le comité, les conditions propices à la généralisation de la démarche sont réunies. Une enquête menée auprès des salariés montre, par exemple, comment l'utilisation d'un logiciel de planification a modifié le travail des </w:t>
      </w:r>
      <w:r w:rsidRPr="00F80CEA">
        <w:rPr>
          <w:rFonts w:cs="Arial"/>
          <w:color w:val="080000"/>
        </w:rPr>
        <w:lastRenderedPageBreak/>
        <w:t>salariés de la paye qui effectuent moins de saisie mais plus de vérifications, ainsi que celui des aides à domiciles et des responsables de secteur, avec des interactions entre les 2. Un simple changement d'outil modifie le contenu des interactions et le sens du travail : l'encadrement ne joue plus son rôle d'écoute, de régulation…</w:t>
      </w:r>
    </w:p>
    <w:p w:rsidR="0092739A" w:rsidRPr="00F80CEA" w:rsidRDefault="0092739A" w:rsidP="0092739A">
      <w:pPr>
        <w:widowControl w:val="0"/>
        <w:autoSpaceDE w:val="0"/>
        <w:autoSpaceDN w:val="0"/>
        <w:adjustRightInd w:val="0"/>
        <w:rPr>
          <w:rFonts w:cs="Arial"/>
          <w:color w:val="080000"/>
        </w:rPr>
      </w:pPr>
      <w:r w:rsidRPr="00F80CEA">
        <w:rPr>
          <w:rFonts w:cs="Arial"/>
          <w:color w:val="080000"/>
        </w:rPr>
        <w:t>Les actions proposées vont de la mis</w:t>
      </w:r>
      <w:r>
        <w:rPr>
          <w:rFonts w:cs="Arial"/>
          <w:color w:val="080000"/>
        </w:rPr>
        <w:t>e</w:t>
      </w:r>
      <w:r w:rsidRPr="00F80CEA">
        <w:rPr>
          <w:rFonts w:cs="Arial"/>
          <w:color w:val="080000"/>
        </w:rPr>
        <w:t xml:space="preserve"> en place d’indicateurs (absentéisme, plaintes, inaptitudes) d'une démarche de Gestion prévisionnelle des emplois et des compétences (GPEC) et d'outils de</w:t>
      </w:r>
      <w:r>
        <w:rPr>
          <w:rFonts w:cs="Arial"/>
          <w:color w:val="080000"/>
        </w:rPr>
        <w:t xml:space="preserve"> </w:t>
      </w:r>
      <w:r w:rsidRPr="00F80CEA">
        <w:rPr>
          <w:rFonts w:cs="Arial"/>
          <w:color w:val="080000"/>
        </w:rPr>
        <w:t>Gestion des ressources humaines, en passant par le développement de la délégation et de la constitution de groupes projets (qualité…) ou des formations techniques spécifiques (Maladies personnes âgées…). Toutes ces pistes sont intégrées dans un plan d'action et des responsables de projets sont nommés. Certaines actions sont déjà mises en place ou en cours, telles la définition d'un organigramme pour clarifier et informer sur les statuts, les fonctions et les rôles de chacun, la création d'un journal d'entreprise et l'amélioration des moyens de régulations (organisation de réunions délocalisées, réunions discussions plutôt que réunions d'information descendante, entretiens annuels…).</w:t>
      </w:r>
    </w:p>
    <w:p w:rsidR="00C95A8A" w:rsidRPr="006D300D" w:rsidRDefault="00C95A8A" w:rsidP="00C95A8A">
      <w:pPr>
        <w:pStyle w:val="Titre2"/>
      </w:pPr>
      <w:r>
        <w:t>bilan</w:t>
      </w:r>
    </w:p>
    <w:p w:rsidR="00C95A8A" w:rsidRPr="00F80CEA" w:rsidRDefault="00C95A8A" w:rsidP="00C95A8A">
      <w:pPr>
        <w:widowControl w:val="0"/>
        <w:autoSpaceDE w:val="0"/>
        <w:autoSpaceDN w:val="0"/>
        <w:adjustRightInd w:val="0"/>
        <w:rPr>
          <w:rFonts w:cs="Arial"/>
          <w:color w:val="080000"/>
        </w:rPr>
      </w:pPr>
      <w:r w:rsidRPr="00F80CEA">
        <w:rPr>
          <w:rFonts w:cs="Arial"/>
          <w:color w:val="080000"/>
        </w:rPr>
        <w:t>La structure a réussi le pari de passer d'une approche individuelle à une approche collective, par la concertation. Il faut dire que les acteurs de l'entreprise et les acteurs externes ont joué leur rôle. Aujourd'hui au-delà de la rapidité de mise en œuvre d'actions concrètes, ce sont surtout les représentations des salariés qui ont changé. On ne cherche plus les causes des problèmes chez les individus, mais on s'interroge sur le travail réel.</w:t>
      </w:r>
    </w:p>
    <w:p w:rsidR="00A901E1" w:rsidRDefault="00A901E1" w:rsidP="0092739A">
      <w:pPr>
        <w:widowControl w:val="0"/>
        <w:autoSpaceDE w:val="0"/>
        <w:autoSpaceDN w:val="0"/>
        <w:adjustRightInd w:val="0"/>
        <w:rPr>
          <w:rFonts w:cs="Arial"/>
          <w:color w:val="080000"/>
        </w:rPr>
      </w:pPr>
    </w:p>
    <w:p w:rsidR="0092739A" w:rsidRPr="00F80CEA" w:rsidRDefault="00A901E1" w:rsidP="0092739A">
      <w:pPr>
        <w:widowControl w:val="0"/>
        <w:autoSpaceDE w:val="0"/>
        <w:autoSpaceDN w:val="0"/>
        <w:adjustRightInd w:val="0"/>
        <w:rPr>
          <w:rFonts w:cs="Arial"/>
          <w:color w:val="080000"/>
        </w:rPr>
      </w:pPr>
      <w:r>
        <w:rPr>
          <w:noProof/>
        </w:rPr>
        <w:drawing>
          <wp:anchor distT="0" distB="0" distL="114300" distR="114300" simplePos="0" relativeHeight="251660800" behindDoc="1" locked="0" layoutInCell="1" allowOverlap="1" wp14:anchorId="74B81927" wp14:editId="55A9DB76">
            <wp:simplePos x="0" y="0"/>
            <wp:positionH relativeFrom="column">
              <wp:posOffset>85090</wp:posOffset>
            </wp:positionH>
            <wp:positionV relativeFrom="paragraph">
              <wp:posOffset>317500</wp:posOffset>
            </wp:positionV>
            <wp:extent cx="171450" cy="303530"/>
            <wp:effectExtent l="0" t="0" r="0" b="1270"/>
            <wp:wrapNone/>
            <wp:docPr id="23" name="Image 23" descr="puce_MI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uce_MISA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 cy="303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1E1" w:rsidRPr="00797510" w:rsidRDefault="00A901E1" w:rsidP="008B2B27">
      <w:pPr>
        <w:pStyle w:val="zzTITRE1"/>
        <w:framePr w:wrap="around" w:vAnchor="page" w:hAnchor="page" w:x="4636" w:y="8626"/>
      </w:pPr>
      <w:r>
        <w:t>Contact</w:t>
      </w:r>
    </w:p>
    <w:p w:rsidR="00A901E1" w:rsidRPr="00A901E1" w:rsidRDefault="00A901E1" w:rsidP="008B2B27">
      <w:pPr>
        <w:pStyle w:val="zzContacts"/>
        <w:framePr w:wrap="around" w:vAnchor="page" w:hAnchor="page" w:x="4636" w:y="8626"/>
        <w:rPr>
          <w:rFonts w:ascii="Arial Narrow" w:hAnsi="Arial Narrow"/>
          <w:b/>
          <w:caps/>
          <w:color w:val="CBA81A"/>
          <w:sz w:val="20"/>
        </w:rPr>
      </w:pPr>
      <w:r w:rsidRPr="00A901E1">
        <w:rPr>
          <w:rFonts w:ascii="Arial Narrow" w:hAnsi="Arial Narrow"/>
          <w:b/>
          <w:caps/>
          <w:color w:val="CBA81A"/>
          <w:sz w:val="20"/>
        </w:rPr>
        <w:t>ARACT Midi-Pyrénées</w:t>
      </w:r>
    </w:p>
    <w:p w:rsidR="00A901E1" w:rsidRPr="00A901E1" w:rsidRDefault="00A901E1" w:rsidP="008B2B27">
      <w:pPr>
        <w:pStyle w:val="zzContacts"/>
        <w:framePr w:wrap="around" w:vAnchor="page" w:hAnchor="page" w:x="4636" w:y="8626"/>
      </w:pPr>
      <w:r w:rsidRPr="00A901E1">
        <w:t xml:space="preserve">25, rue Roquelaine - 31000 Toulouse </w:t>
      </w:r>
    </w:p>
    <w:p w:rsidR="00A901E1" w:rsidRPr="00A901E1" w:rsidRDefault="00A901E1" w:rsidP="008B2B27">
      <w:pPr>
        <w:pStyle w:val="zzContacts"/>
        <w:framePr w:wrap="around" w:vAnchor="page" w:hAnchor="page" w:x="4636" w:y="8626"/>
      </w:pPr>
      <w:r w:rsidRPr="00A901E1">
        <w:t>Tél : 05 62 73 74 10</w:t>
      </w:r>
    </w:p>
    <w:p w:rsidR="00A901E1" w:rsidRPr="00A901E1" w:rsidRDefault="00A901E1" w:rsidP="008B2B27">
      <w:pPr>
        <w:pStyle w:val="zzContacts"/>
        <w:framePr w:wrap="around" w:vAnchor="page" w:hAnchor="page" w:x="4636" w:y="8626"/>
      </w:pPr>
      <w:r w:rsidRPr="00A901E1">
        <w:t>Fax : 05 62 73 74 19</w:t>
      </w:r>
    </w:p>
    <w:p w:rsidR="00A901E1" w:rsidRPr="00A901E1" w:rsidRDefault="00A901E1" w:rsidP="008B2B27">
      <w:pPr>
        <w:pStyle w:val="zzContacts"/>
        <w:framePr w:wrap="around" w:vAnchor="page" w:hAnchor="page" w:x="4636" w:y="8626"/>
      </w:pPr>
      <w:r w:rsidRPr="00A901E1">
        <w:t>Mail : midact@anact.fr</w:t>
      </w:r>
    </w:p>
    <w:p w:rsidR="00A901E1" w:rsidRDefault="00A901E1" w:rsidP="008B2B27">
      <w:pPr>
        <w:pStyle w:val="zzContacts"/>
        <w:framePr w:wrap="around" w:vAnchor="page" w:hAnchor="page" w:x="4636" w:y="8626"/>
      </w:pPr>
      <w:r w:rsidRPr="00A901E1">
        <w:t>Site http://midact.aract.fr/</w:t>
      </w:r>
    </w:p>
    <w:p w:rsidR="006A729E" w:rsidRDefault="006A729E" w:rsidP="006F7C4F"/>
    <w:p w:rsidR="00A901E1" w:rsidRDefault="00A901E1" w:rsidP="006F7C4F"/>
    <w:p w:rsidR="00A901E1" w:rsidRDefault="00A901E1" w:rsidP="006F7C4F"/>
    <w:p w:rsidR="006F7C4F" w:rsidRDefault="006F7C4F" w:rsidP="006A729E">
      <w:pPr>
        <w:pStyle w:val="Annoncesautdesection"/>
      </w:pPr>
    </w:p>
    <w:p w:rsidR="00733137" w:rsidRDefault="00733137" w:rsidP="00F1636B">
      <w:pPr>
        <w:sectPr w:rsidR="00733137" w:rsidSect="00A901E1">
          <w:headerReference w:type="default" r:id="rId15"/>
          <w:footerReference w:type="default" r:id="rId16"/>
          <w:pgSz w:w="11906" w:h="16838"/>
          <w:pgMar w:top="2608" w:right="991" w:bottom="1134" w:left="4111" w:header="567" w:footer="567" w:gutter="0"/>
          <w:cols w:space="708"/>
          <w:docGrid w:linePitch="360"/>
        </w:sectPr>
      </w:pPr>
    </w:p>
    <w:p w:rsidR="00C12F43" w:rsidRPr="00345470" w:rsidRDefault="00C12F43" w:rsidP="00C95A8A">
      <w:pPr>
        <w:pStyle w:val="RAPPELDUTITREDELAFICHE"/>
      </w:pPr>
    </w:p>
    <w:sectPr w:rsidR="00C12F43" w:rsidRPr="00345470" w:rsidSect="0092739A">
      <w:headerReference w:type="default" r:id="rId17"/>
      <w:footerReference w:type="default" r:id="rId18"/>
      <w:pgSz w:w="11906" w:h="16838" w:code="9"/>
      <w:pgMar w:top="765" w:right="566" w:bottom="1134" w:left="4536"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2CE" w:rsidRDefault="00AB42CE">
      <w:r>
        <w:separator/>
      </w:r>
    </w:p>
  </w:endnote>
  <w:endnote w:type="continuationSeparator" w:id="0">
    <w:p w:rsidR="00AB42CE" w:rsidRDefault="00AB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B5" w:rsidRDefault="006664C0" w:rsidP="003C2AE3">
    <w:pPr>
      <w:pStyle w:val="Pieddepagecouverture"/>
    </w:pPr>
    <w:r>
      <w:rPr>
        <w:noProof/>
      </w:rPr>
      <mc:AlternateContent>
        <mc:Choice Requires="wps">
          <w:drawing>
            <wp:anchor distT="0" distB="0" distL="114300" distR="114300" simplePos="0" relativeHeight="251656704" behindDoc="0" locked="1" layoutInCell="1" allowOverlap="1" wp14:anchorId="4FC6C311" wp14:editId="1736385F">
              <wp:simplePos x="0" y="0"/>
              <wp:positionH relativeFrom="page">
                <wp:posOffset>6948805</wp:posOffset>
              </wp:positionH>
              <wp:positionV relativeFrom="page">
                <wp:posOffset>10151745</wp:posOffset>
              </wp:positionV>
              <wp:extent cx="252095" cy="0"/>
              <wp:effectExtent l="5080" t="7620" r="9525" b="114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15pt,799.35pt" to="567pt,7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" strokeweight=".5pt">
              <w10:wrap anchorx="page" anchory="page"/>
              <w10:anchorlock/>
            </v:line>
          </w:pict>
        </mc:Fallback>
      </mc:AlternateContent>
    </w:r>
    <w:r w:rsidR="00241FB5">
      <w:fldChar w:fldCharType="begin"/>
    </w:r>
    <w:r w:rsidR="00241FB5">
      <w:instrText xml:space="preserve"> page </w:instrText>
    </w:r>
    <w:r w:rsidR="00241FB5">
      <w:fldChar w:fldCharType="separate"/>
    </w:r>
    <w:r w:rsidR="00F5349B">
      <w:rPr>
        <w:noProof/>
      </w:rPr>
      <w:t>2</w:t>
    </w:r>
    <w:r w:rsidR="00241FB5">
      <w:fldChar w:fldCharType="end"/>
    </w:r>
    <w:r w:rsidR="00241FB5">
      <w:t>/</w:t>
    </w:r>
    <w:r w:rsidR="00C95A8A">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E3" w:rsidRDefault="006664C0" w:rsidP="003C2AE3">
    <w:pPr>
      <w:pStyle w:val="Pieddepage"/>
    </w:pPr>
    <w:r>
      <w:rPr>
        <w:noProof/>
      </w:rPr>
      <mc:AlternateContent>
        <mc:Choice Requires="wps">
          <w:drawing>
            <wp:anchor distT="0" distB="0" distL="114300" distR="114300" simplePos="0" relativeHeight="251657728" behindDoc="0" locked="1" layoutInCell="1" allowOverlap="1" wp14:anchorId="51863B86" wp14:editId="25A66C6E">
              <wp:simplePos x="0" y="0"/>
              <wp:positionH relativeFrom="page">
                <wp:posOffset>6948805</wp:posOffset>
              </wp:positionH>
              <wp:positionV relativeFrom="page">
                <wp:posOffset>10151745</wp:posOffset>
              </wp:positionV>
              <wp:extent cx="252095" cy="0"/>
              <wp:effectExtent l="5080" t="7620" r="9525" b="1143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15pt,799.35pt" to="567pt,7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" strokeweight=".5pt">
              <w10:wrap anchorx="page" anchory="page"/>
              <w10:anchorlock/>
            </v:line>
          </w:pict>
        </mc:Fallback>
      </mc:AlternateContent>
    </w:r>
    <w:r w:rsidR="003C2AE3">
      <w:fldChar w:fldCharType="begin"/>
    </w:r>
    <w:r w:rsidR="003C2AE3">
      <w:instrText xml:space="preserve"> page </w:instrText>
    </w:r>
    <w:r w:rsidR="003C2AE3">
      <w:fldChar w:fldCharType="separate"/>
    </w:r>
    <w:r w:rsidR="00F5349B">
      <w:rPr>
        <w:noProof/>
      </w:rPr>
      <w:t>3</w:t>
    </w:r>
    <w:r w:rsidR="003C2AE3">
      <w:fldChar w:fldCharType="end"/>
    </w:r>
    <w:r w:rsidR="003C2AE3">
      <w:t>/</w:t>
    </w:r>
    <w:r w:rsidR="00F5349B">
      <w:fldChar w:fldCharType="begin"/>
    </w:r>
    <w:r w:rsidR="00F5349B">
      <w:instrText xml:space="preserve"> numpages </w:instrText>
    </w:r>
    <w:r w:rsidR="00F5349B">
      <w:fldChar w:fldCharType="separate"/>
    </w:r>
    <w:r w:rsidR="00F5349B">
      <w:rPr>
        <w:noProof/>
      </w:rPr>
      <w:t>3</w:t>
    </w:r>
    <w:r w:rsidR="00F5349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2CE" w:rsidRDefault="00AB42CE"/>
  </w:footnote>
  <w:footnote w:type="continuationSeparator" w:id="0">
    <w:p w:rsidR="00AB42CE" w:rsidRDefault="00AB4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4" w:rsidRDefault="00433714" w:rsidP="006664C0">
    <w:pPr>
      <w:pStyle w:val="En-tte"/>
      <w:ind w:left="566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137" w:rsidRPr="00C95A8A" w:rsidRDefault="00733137" w:rsidP="00C95A8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pt;height:24.2pt" o:bullet="t">
        <v:imagedata r:id="rId1" o:title="puce_MISAP"/>
      </v:shape>
    </w:pict>
  </w:numPicBullet>
  <w:abstractNum w:abstractNumId="0">
    <w:nsid w:val="FFFFFF7C"/>
    <w:multiLevelType w:val="singleLevel"/>
    <w:tmpl w:val="43F0D036"/>
    <w:lvl w:ilvl="0">
      <w:start w:val="1"/>
      <w:numFmt w:val="decimal"/>
      <w:lvlText w:val="%1."/>
      <w:lvlJc w:val="left"/>
      <w:pPr>
        <w:tabs>
          <w:tab w:val="num" w:pos="1492"/>
        </w:tabs>
        <w:ind w:left="1492" w:hanging="360"/>
      </w:pPr>
    </w:lvl>
  </w:abstractNum>
  <w:abstractNum w:abstractNumId="1">
    <w:nsid w:val="FFFFFF7D"/>
    <w:multiLevelType w:val="singleLevel"/>
    <w:tmpl w:val="E8627A9C"/>
    <w:lvl w:ilvl="0">
      <w:start w:val="1"/>
      <w:numFmt w:val="decimal"/>
      <w:lvlText w:val="%1."/>
      <w:lvlJc w:val="left"/>
      <w:pPr>
        <w:tabs>
          <w:tab w:val="num" w:pos="1209"/>
        </w:tabs>
        <w:ind w:left="1209" w:hanging="360"/>
      </w:pPr>
    </w:lvl>
  </w:abstractNum>
  <w:abstractNum w:abstractNumId="2">
    <w:nsid w:val="FFFFFF7E"/>
    <w:multiLevelType w:val="singleLevel"/>
    <w:tmpl w:val="1AB86876"/>
    <w:lvl w:ilvl="0">
      <w:start w:val="1"/>
      <w:numFmt w:val="decimal"/>
      <w:lvlText w:val="%1."/>
      <w:lvlJc w:val="left"/>
      <w:pPr>
        <w:tabs>
          <w:tab w:val="num" w:pos="926"/>
        </w:tabs>
        <w:ind w:left="926" w:hanging="360"/>
      </w:pPr>
    </w:lvl>
  </w:abstractNum>
  <w:abstractNum w:abstractNumId="3">
    <w:nsid w:val="FFFFFF7F"/>
    <w:multiLevelType w:val="singleLevel"/>
    <w:tmpl w:val="B89CCC3E"/>
    <w:lvl w:ilvl="0">
      <w:start w:val="1"/>
      <w:numFmt w:val="decimal"/>
      <w:lvlText w:val="%1."/>
      <w:lvlJc w:val="left"/>
      <w:pPr>
        <w:tabs>
          <w:tab w:val="num" w:pos="643"/>
        </w:tabs>
        <w:ind w:left="643" w:hanging="360"/>
      </w:pPr>
    </w:lvl>
  </w:abstractNum>
  <w:abstractNum w:abstractNumId="4">
    <w:nsid w:val="FFFFFF80"/>
    <w:multiLevelType w:val="singleLevel"/>
    <w:tmpl w:val="4BBA88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BC23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ECEDA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EA2A04"/>
    <w:lvl w:ilvl="0">
      <w:start w:val="1"/>
      <w:numFmt w:val="bullet"/>
      <w:pStyle w:val="Listepuces2"/>
      <w:lvlText w:val="-"/>
      <w:lvlJc w:val="left"/>
      <w:pPr>
        <w:tabs>
          <w:tab w:val="num" w:pos="454"/>
        </w:tabs>
        <w:ind w:left="454" w:hanging="171"/>
      </w:pPr>
      <w:rPr>
        <w:rFonts w:ascii="Arial" w:hAnsi="Arial" w:hint="default"/>
      </w:rPr>
    </w:lvl>
  </w:abstractNum>
  <w:abstractNum w:abstractNumId="8">
    <w:nsid w:val="FFFFFF88"/>
    <w:multiLevelType w:val="singleLevel"/>
    <w:tmpl w:val="226A88FC"/>
    <w:lvl w:ilvl="0">
      <w:start w:val="1"/>
      <w:numFmt w:val="decimal"/>
      <w:lvlText w:val="%1."/>
      <w:lvlJc w:val="left"/>
      <w:pPr>
        <w:tabs>
          <w:tab w:val="num" w:pos="360"/>
        </w:tabs>
        <w:ind w:left="360" w:hanging="360"/>
      </w:pPr>
    </w:lvl>
  </w:abstractNum>
  <w:abstractNum w:abstractNumId="9">
    <w:nsid w:val="FFFFFF89"/>
    <w:multiLevelType w:val="singleLevel"/>
    <w:tmpl w:val="9780701C"/>
    <w:lvl w:ilvl="0">
      <w:start w:val="1"/>
      <w:numFmt w:val="bullet"/>
      <w:pStyle w:val="Listepuces"/>
      <w:lvlText w:val=""/>
      <w:lvlJc w:val="left"/>
      <w:pPr>
        <w:tabs>
          <w:tab w:val="num" w:pos="142"/>
        </w:tabs>
        <w:ind w:left="0" w:firstLine="0"/>
      </w:pPr>
      <w:rPr>
        <w:rFonts w:ascii="Symbol" w:hAnsi="Symbol" w:hint="default"/>
      </w:rPr>
    </w:lvl>
  </w:abstractNum>
  <w:abstractNum w:abstractNumId="10">
    <w:nsid w:val="026A3968"/>
    <w:multiLevelType w:val="multilevel"/>
    <w:tmpl w:val="7F9E3A92"/>
    <w:lvl w:ilvl="0">
      <w:start w:val="1"/>
      <w:numFmt w:val="bullet"/>
      <w:lvlText w:val=""/>
      <w:lvlPicBulletId w:val="0"/>
      <w:lvlJc w:val="left"/>
      <w:pPr>
        <w:tabs>
          <w:tab w:val="num" w:pos="227"/>
        </w:tabs>
        <w:ind w:left="227" w:hanging="227"/>
      </w:pPr>
      <w:rPr>
        <w:rFonts w:ascii="Symbol" w:hAnsi="Symbol" w:hint="default"/>
        <w:color w:val="auto"/>
      </w:rPr>
    </w:lvl>
    <w:lvl w:ilvl="1">
      <w:start w:val="1"/>
      <w:numFmt w:val="bullet"/>
      <w:lvlText w:val="o"/>
      <w:lvlJc w:val="left"/>
      <w:pPr>
        <w:tabs>
          <w:tab w:val="num" w:pos="1809"/>
        </w:tabs>
        <w:ind w:left="1809" w:hanging="360"/>
      </w:pPr>
      <w:rPr>
        <w:rFonts w:ascii="Courier New" w:hAnsi="Courier New" w:cs="Courier New" w:hint="default"/>
      </w:rPr>
    </w:lvl>
    <w:lvl w:ilvl="2">
      <w:start w:val="1"/>
      <w:numFmt w:val="bullet"/>
      <w:lvlText w:val=""/>
      <w:lvlJc w:val="left"/>
      <w:pPr>
        <w:tabs>
          <w:tab w:val="num" w:pos="2529"/>
        </w:tabs>
        <w:ind w:left="2529" w:hanging="360"/>
      </w:pPr>
      <w:rPr>
        <w:rFonts w:ascii="Wingdings" w:hAnsi="Wingdings" w:hint="default"/>
      </w:rPr>
    </w:lvl>
    <w:lvl w:ilvl="3">
      <w:start w:val="1"/>
      <w:numFmt w:val="bullet"/>
      <w:lvlText w:val=""/>
      <w:lvlJc w:val="left"/>
      <w:pPr>
        <w:tabs>
          <w:tab w:val="num" w:pos="3249"/>
        </w:tabs>
        <w:ind w:left="3249" w:hanging="360"/>
      </w:pPr>
      <w:rPr>
        <w:rFonts w:ascii="Symbol" w:hAnsi="Symbol" w:hint="default"/>
      </w:rPr>
    </w:lvl>
    <w:lvl w:ilvl="4">
      <w:start w:val="1"/>
      <w:numFmt w:val="bullet"/>
      <w:lvlText w:val="o"/>
      <w:lvlJc w:val="left"/>
      <w:pPr>
        <w:tabs>
          <w:tab w:val="num" w:pos="3969"/>
        </w:tabs>
        <w:ind w:left="3969" w:hanging="360"/>
      </w:pPr>
      <w:rPr>
        <w:rFonts w:ascii="Courier New" w:hAnsi="Courier New" w:cs="Courier New" w:hint="default"/>
      </w:rPr>
    </w:lvl>
    <w:lvl w:ilvl="5">
      <w:start w:val="1"/>
      <w:numFmt w:val="bullet"/>
      <w:lvlText w:val=""/>
      <w:lvlJc w:val="left"/>
      <w:pPr>
        <w:tabs>
          <w:tab w:val="num" w:pos="4689"/>
        </w:tabs>
        <w:ind w:left="4689" w:hanging="360"/>
      </w:pPr>
      <w:rPr>
        <w:rFonts w:ascii="Wingdings" w:hAnsi="Wingdings" w:hint="default"/>
      </w:rPr>
    </w:lvl>
    <w:lvl w:ilvl="6">
      <w:start w:val="1"/>
      <w:numFmt w:val="bullet"/>
      <w:lvlText w:val=""/>
      <w:lvlJc w:val="left"/>
      <w:pPr>
        <w:tabs>
          <w:tab w:val="num" w:pos="5409"/>
        </w:tabs>
        <w:ind w:left="5409" w:hanging="360"/>
      </w:pPr>
      <w:rPr>
        <w:rFonts w:ascii="Symbol" w:hAnsi="Symbol" w:hint="default"/>
      </w:rPr>
    </w:lvl>
    <w:lvl w:ilvl="7">
      <w:start w:val="1"/>
      <w:numFmt w:val="bullet"/>
      <w:lvlText w:val="o"/>
      <w:lvlJc w:val="left"/>
      <w:pPr>
        <w:tabs>
          <w:tab w:val="num" w:pos="6129"/>
        </w:tabs>
        <w:ind w:left="6129" w:hanging="360"/>
      </w:pPr>
      <w:rPr>
        <w:rFonts w:ascii="Courier New" w:hAnsi="Courier New" w:cs="Courier New" w:hint="default"/>
      </w:rPr>
    </w:lvl>
    <w:lvl w:ilvl="8">
      <w:start w:val="1"/>
      <w:numFmt w:val="bullet"/>
      <w:lvlText w:val=""/>
      <w:lvlJc w:val="left"/>
      <w:pPr>
        <w:tabs>
          <w:tab w:val="num" w:pos="6849"/>
        </w:tabs>
        <w:ind w:left="6849" w:hanging="360"/>
      </w:pPr>
      <w:rPr>
        <w:rFonts w:ascii="Wingdings" w:hAnsi="Wingdings" w:hint="default"/>
      </w:rPr>
    </w:lvl>
  </w:abstractNum>
  <w:abstractNum w:abstractNumId="11">
    <w:nsid w:val="06C55D14"/>
    <w:multiLevelType w:val="hybridMultilevel"/>
    <w:tmpl w:val="4442ECEC"/>
    <w:lvl w:ilvl="0" w:tplc="A36A98F8">
      <w:start w:val="1"/>
      <w:numFmt w:val="bullet"/>
      <w:pStyle w:val="zFindarticle"/>
      <w:lvlText w:val=""/>
      <w:lvlJc w:val="left"/>
      <w:pPr>
        <w:tabs>
          <w:tab w:val="num" w:pos="0"/>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7D8650D"/>
    <w:multiLevelType w:val="hybridMultilevel"/>
    <w:tmpl w:val="7F9E3A92"/>
    <w:lvl w:ilvl="0" w:tplc="CC429938">
      <w:start w:val="1"/>
      <w:numFmt w:val="bullet"/>
      <w:lvlText w:val=""/>
      <w:lvlPicBulletId w:val="0"/>
      <w:lvlJc w:val="left"/>
      <w:pPr>
        <w:tabs>
          <w:tab w:val="num" w:pos="227"/>
        </w:tabs>
        <w:ind w:left="227" w:hanging="227"/>
      </w:pPr>
      <w:rPr>
        <w:rFonts w:ascii="Symbol" w:hAnsi="Symbol" w:hint="default"/>
        <w:color w:val="auto"/>
      </w:rPr>
    </w:lvl>
    <w:lvl w:ilvl="1" w:tplc="040C0003" w:tentative="1">
      <w:start w:val="1"/>
      <w:numFmt w:val="bullet"/>
      <w:lvlText w:val="o"/>
      <w:lvlJc w:val="left"/>
      <w:pPr>
        <w:tabs>
          <w:tab w:val="num" w:pos="1809"/>
        </w:tabs>
        <w:ind w:left="1809" w:hanging="360"/>
      </w:pPr>
      <w:rPr>
        <w:rFonts w:ascii="Courier New" w:hAnsi="Courier New" w:cs="Courier New" w:hint="default"/>
      </w:rPr>
    </w:lvl>
    <w:lvl w:ilvl="2" w:tplc="040C0005" w:tentative="1">
      <w:start w:val="1"/>
      <w:numFmt w:val="bullet"/>
      <w:lvlText w:val=""/>
      <w:lvlJc w:val="left"/>
      <w:pPr>
        <w:tabs>
          <w:tab w:val="num" w:pos="2529"/>
        </w:tabs>
        <w:ind w:left="2529" w:hanging="360"/>
      </w:pPr>
      <w:rPr>
        <w:rFonts w:ascii="Wingdings" w:hAnsi="Wingdings" w:hint="default"/>
      </w:rPr>
    </w:lvl>
    <w:lvl w:ilvl="3" w:tplc="040C0001" w:tentative="1">
      <w:start w:val="1"/>
      <w:numFmt w:val="bullet"/>
      <w:lvlText w:val=""/>
      <w:lvlJc w:val="left"/>
      <w:pPr>
        <w:tabs>
          <w:tab w:val="num" w:pos="3249"/>
        </w:tabs>
        <w:ind w:left="3249" w:hanging="360"/>
      </w:pPr>
      <w:rPr>
        <w:rFonts w:ascii="Symbol" w:hAnsi="Symbol" w:hint="default"/>
      </w:rPr>
    </w:lvl>
    <w:lvl w:ilvl="4" w:tplc="040C0003" w:tentative="1">
      <w:start w:val="1"/>
      <w:numFmt w:val="bullet"/>
      <w:lvlText w:val="o"/>
      <w:lvlJc w:val="left"/>
      <w:pPr>
        <w:tabs>
          <w:tab w:val="num" w:pos="3969"/>
        </w:tabs>
        <w:ind w:left="3969" w:hanging="360"/>
      </w:pPr>
      <w:rPr>
        <w:rFonts w:ascii="Courier New" w:hAnsi="Courier New" w:cs="Courier New" w:hint="default"/>
      </w:rPr>
    </w:lvl>
    <w:lvl w:ilvl="5" w:tplc="040C0005" w:tentative="1">
      <w:start w:val="1"/>
      <w:numFmt w:val="bullet"/>
      <w:lvlText w:val=""/>
      <w:lvlJc w:val="left"/>
      <w:pPr>
        <w:tabs>
          <w:tab w:val="num" w:pos="4689"/>
        </w:tabs>
        <w:ind w:left="4689" w:hanging="360"/>
      </w:pPr>
      <w:rPr>
        <w:rFonts w:ascii="Wingdings" w:hAnsi="Wingdings" w:hint="default"/>
      </w:rPr>
    </w:lvl>
    <w:lvl w:ilvl="6" w:tplc="040C0001" w:tentative="1">
      <w:start w:val="1"/>
      <w:numFmt w:val="bullet"/>
      <w:lvlText w:val=""/>
      <w:lvlJc w:val="left"/>
      <w:pPr>
        <w:tabs>
          <w:tab w:val="num" w:pos="5409"/>
        </w:tabs>
        <w:ind w:left="5409" w:hanging="360"/>
      </w:pPr>
      <w:rPr>
        <w:rFonts w:ascii="Symbol" w:hAnsi="Symbol" w:hint="default"/>
      </w:rPr>
    </w:lvl>
    <w:lvl w:ilvl="7" w:tplc="040C0003" w:tentative="1">
      <w:start w:val="1"/>
      <w:numFmt w:val="bullet"/>
      <w:lvlText w:val="o"/>
      <w:lvlJc w:val="left"/>
      <w:pPr>
        <w:tabs>
          <w:tab w:val="num" w:pos="6129"/>
        </w:tabs>
        <w:ind w:left="6129" w:hanging="360"/>
      </w:pPr>
      <w:rPr>
        <w:rFonts w:ascii="Courier New" w:hAnsi="Courier New" w:cs="Courier New" w:hint="default"/>
      </w:rPr>
    </w:lvl>
    <w:lvl w:ilvl="8" w:tplc="040C0005" w:tentative="1">
      <w:start w:val="1"/>
      <w:numFmt w:val="bullet"/>
      <w:lvlText w:val=""/>
      <w:lvlJc w:val="left"/>
      <w:pPr>
        <w:tabs>
          <w:tab w:val="num" w:pos="6849"/>
        </w:tabs>
        <w:ind w:left="6849"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9"/>
  </w:num>
  <w:num w:numId="12">
    <w:abstractNumId w:val="7"/>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v:stroke weight=".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C0"/>
    <w:rsid w:val="000005BD"/>
    <w:rsid w:val="00017788"/>
    <w:rsid w:val="0002396A"/>
    <w:rsid w:val="00033770"/>
    <w:rsid w:val="00037B47"/>
    <w:rsid w:val="000537CC"/>
    <w:rsid w:val="00061147"/>
    <w:rsid w:val="00080A05"/>
    <w:rsid w:val="00086DD1"/>
    <w:rsid w:val="00087025"/>
    <w:rsid w:val="000B555B"/>
    <w:rsid w:val="000C1BC5"/>
    <w:rsid w:val="000C1CF4"/>
    <w:rsid w:val="000C2516"/>
    <w:rsid w:val="000C7430"/>
    <w:rsid w:val="000D3DF7"/>
    <w:rsid w:val="000F1420"/>
    <w:rsid w:val="000F4FC8"/>
    <w:rsid w:val="00112652"/>
    <w:rsid w:val="001155AC"/>
    <w:rsid w:val="00131D89"/>
    <w:rsid w:val="001352D1"/>
    <w:rsid w:val="00166450"/>
    <w:rsid w:val="00195657"/>
    <w:rsid w:val="001A5EBE"/>
    <w:rsid w:val="001B12D4"/>
    <w:rsid w:val="001B2205"/>
    <w:rsid w:val="00211DD2"/>
    <w:rsid w:val="00213BA3"/>
    <w:rsid w:val="002248AA"/>
    <w:rsid w:val="00234324"/>
    <w:rsid w:val="002376C6"/>
    <w:rsid w:val="00241B8D"/>
    <w:rsid w:val="00241FB5"/>
    <w:rsid w:val="002559DE"/>
    <w:rsid w:val="00255A4F"/>
    <w:rsid w:val="00262546"/>
    <w:rsid w:val="0027201B"/>
    <w:rsid w:val="00286FC2"/>
    <w:rsid w:val="002D1E24"/>
    <w:rsid w:val="002D242B"/>
    <w:rsid w:val="002F596B"/>
    <w:rsid w:val="00301883"/>
    <w:rsid w:val="00315350"/>
    <w:rsid w:val="003225E7"/>
    <w:rsid w:val="0033150F"/>
    <w:rsid w:val="00334D98"/>
    <w:rsid w:val="00345470"/>
    <w:rsid w:val="00380067"/>
    <w:rsid w:val="00386EFD"/>
    <w:rsid w:val="00393793"/>
    <w:rsid w:val="003A4B0D"/>
    <w:rsid w:val="003B4630"/>
    <w:rsid w:val="003B51B8"/>
    <w:rsid w:val="003C2AE3"/>
    <w:rsid w:val="003C649E"/>
    <w:rsid w:val="003D29C5"/>
    <w:rsid w:val="003D74C9"/>
    <w:rsid w:val="003F15B4"/>
    <w:rsid w:val="00411A99"/>
    <w:rsid w:val="004131B4"/>
    <w:rsid w:val="004150FC"/>
    <w:rsid w:val="004323E4"/>
    <w:rsid w:val="00433714"/>
    <w:rsid w:val="00445B94"/>
    <w:rsid w:val="004514E4"/>
    <w:rsid w:val="00452C4A"/>
    <w:rsid w:val="004669CA"/>
    <w:rsid w:val="004738A6"/>
    <w:rsid w:val="00475D3C"/>
    <w:rsid w:val="00485DFD"/>
    <w:rsid w:val="004E1D0C"/>
    <w:rsid w:val="00510A7C"/>
    <w:rsid w:val="00512DC5"/>
    <w:rsid w:val="00517DD9"/>
    <w:rsid w:val="005430ED"/>
    <w:rsid w:val="00565BF8"/>
    <w:rsid w:val="00570B8C"/>
    <w:rsid w:val="005825A1"/>
    <w:rsid w:val="00592064"/>
    <w:rsid w:val="005D3783"/>
    <w:rsid w:val="005F742F"/>
    <w:rsid w:val="00600A4F"/>
    <w:rsid w:val="00604CF1"/>
    <w:rsid w:val="00632D0C"/>
    <w:rsid w:val="00651B78"/>
    <w:rsid w:val="006664C0"/>
    <w:rsid w:val="00677B97"/>
    <w:rsid w:val="0068779A"/>
    <w:rsid w:val="006A2099"/>
    <w:rsid w:val="006A5B06"/>
    <w:rsid w:val="006A729E"/>
    <w:rsid w:val="006B1F1D"/>
    <w:rsid w:val="006B7D43"/>
    <w:rsid w:val="006C59B4"/>
    <w:rsid w:val="006D300D"/>
    <w:rsid w:val="006E5493"/>
    <w:rsid w:val="006F7C4F"/>
    <w:rsid w:val="0070225D"/>
    <w:rsid w:val="00703A1B"/>
    <w:rsid w:val="00712F87"/>
    <w:rsid w:val="00727A28"/>
    <w:rsid w:val="00733137"/>
    <w:rsid w:val="00737F32"/>
    <w:rsid w:val="0074176B"/>
    <w:rsid w:val="00757116"/>
    <w:rsid w:val="007855DF"/>
    <w:rsid w:val="00797510"/>
    <w:rsid w:val="007B1E9E"/>
    <w:rsid w:val="007B539C"/>
    <w:rsid w:val="007F1A25"/>
    <w:rsid w:val="00835B26"/>
    <w:rsid w:val="008756C5"/>
    <w:rsid w:val="00877C22"/>
    <w:rsid w:val="008837E8"/>
    <w:rsid w:val="008863B6"/>
    <w:rsid w:val="008B2B27"/>
    <w:rsid w:val="008D2329"/>
    <w:rsid w:val="008F38D0"/>
    <w:rsid w:val="00911FF3"/>
    <w:rsid w:val="00922CFB"/>
    <w:rsid w:val="0092739A"/>
    <w:rsid w:val="00942D3E"/>
    <w:rsid w:val="00950DA9"/>
    <w:rsid w:val="00964E0A"/>
    <w:rsid w:val="009B3F8F"/>
    <w:rsid w:val="009C6209"/>
    <w:rsid w:val="009C78FC"/>
    <w:rsid w:val="009E48F6"/>
    <w:rsid w:val="009F3362"/>
    <w:rsid w:val="009F3BC0"/>
    <w:rsid w:val="00A2779E"/>
    <w:rsid w:val="00A364F7"/>
    <w:rsid w:val="00A66713"/>
    <w:rsid w:val="00A901E1"/>
    <w:rsid w:val="00A918CA"/>
    <w:rsid w:val="00AA407E"/>
    <w:rsid w:val="00AB42CE"/>
    <w:rsid w:val="00AC4EE1"/>
    <w:rsid w:val="00AC584E"/>
    <w:rsid w:val="00AF4AEC"/>
    <w:rsid w:val="00B33823"/>
    <w:rsid w:val="00B434EF"/>
    <w:rsid w:val="00B45AC5"/>
    <w:rsid w:val="00B70214"/>
    <w:rsid w:val="00B81379"/>
    <w:rsid w:val="00B93547"/>
    <w:rsid w:val="00BA5268"/>
    <w:rsid w:val="00BA6985"/>
    <w:rsid w:val="00BA7C03"/>
    <w:rsid w:val="00BB070B"/>
    <w:rsid w:val="00BC16BE"/>
    <w:rsid w:val="00BC5253"/>
    <w:rsid w:val="00BF04F2"/>
    <w:rsid w:val="00BF26CC"/>
    <w:rsid w:val="00C12F43"/>
    <w:rsid w:val="00C16FE1"/>
    <w:rsid w:val="00C22C80"/>
    <w:rsid w:val="00C5206B"/>
    <w:rsid w:val="00C72741"/>
    <w:rsid w:val="00C95A8A"/>
    <w:rsid w:val="00CA72B5"/>
    <w:rsid w:val="00D02E3A"/>
    <w:rsid w:val="00D17A4F"/>
    <w:rsid w:val="00D207F2"/>
    <w:rsid w:val="00D45631"/>
    <w:rsid w:val="00D6198C"/>
    <w:rsid w:val="00D90214"/>
    <w:rsid w:val="00DC4883"/>
    <w:rsid w:val="00DD15D6"/>
    <w:rsid w:val="00DF3D73"/>
    <w:rsid w:val="00E12A81"/>
    <w:rsid w:val="00E13716"/>
    <w:rsid w:val="00E33E05"/>
    <w:rsid w:val="00E36FC9"/>
    <w:rsid w:val="00E50C2B"/>
    <w:rsid w:val="00E547B1"/>
    <w:rsid w:val="00E56126"/>
    <w:rsid w:val="00E66DE6"/>
    <w:rsid w:val="00E77F8F"/>
    <w:rsid w:val="00E9088D"/>
    <w:rsid w:val="00EB10B8"/>
    <w:rsid w:val="00EB1FDC"/>
    <w:rsid w:val="00EB43D3"/>
    <w:rsid w:val="00ED566E"/>
    <w:rsid w:val="00EE243D"/>
    <w:rsid w:val="00EE28AE"/>
    <w:rsid w:val="00F009D0"/>
    <w:rsid w:val="00F1636B"/>
    <w:rsid w:val="00F208B3"/>
    <w:rsid w:val="00F2192C"/>
    <w:rsid w:val="00F464D7"/>
    <w:rsid w:val="00F46D8D"/>
    <w:rsid w:val="00F5005C"/>
    <w:rsid w:val="00F5349B"/>
    <w:rsid w:val="00F53BBD"/>
    <w:rsid w:val="00F55CAF"/>
    <w:rsid w:val="00F61EC9"/>
    <w:rsid w:val="00F673AF"/>
    <w:rsid w:val="00F815C3"/>
    <w:rsid w:val="00F920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5B4"/>
    <w:pPr>
      <w:spacing w:before="80" w:after="80"/>
      <w:jc w:val="both"/>
    </w:pPr>
    <w:rPr>
      <w:rFonts w:ascii="Arial" w:hAnsi="Arial"/>
      <w:sz w:val="18"/>
      <w:szCs w:val="24"/>
    </w:rPr>
  </w:style>
  <w:style w:type="paragraph" w:styleId="Titre1">
    <w:name w:val="heading 1"/>
    <w:basedOn w:val="Normal"/>
    <w:next w:val="Normal"/>
    <w:qFormat/>
    <w:rsid w:val="00380067"/>
    <w:pPr>
      <w:keepNext/>
      <w:suppressAutoHyphens/>
      <w:spacing w:before="480" w:after="160"/>
      <w:ind w:left="340"/>
      <w:jc w:val="left"/>
      <w:outlineLvl w:val="0"/>
    </w:pPr>
    <w:rPr>
      <w:rFonts w:ascii="Arial Narrow" w:hAnsi="Arial Narrow" w:cs="Arial"/>
      <w:b/>
      <w:bCs/>
      <w:caps/>
      <w:kern w:val="32"/>
      <w:sz w:val="25"/>
      <w:szCs w:val="32"/>
    </w:rPr>
  </w:style>
  <w:style w:type="paragraph" w:styleId="Titre2">
    <w:name w:val="heading 2"/>
    <w:basedOn w:val="Normal"/>
    <w:next w:val="Normal"/>
    <w:qFormat/>
    <w:rsid w:val="0033150F"/>
    <w:pPr>
      <w:keepNext/>
      <w:suppressAutoHyphens/>
      <w:spacing w:before="320"/>
      <w:jc w:val="left"/>
      <w:outlineLvl w:val="1"/>
    </w:pPr>
    <w:rPr>
      <w:rFonts w:ascii="Arial Narrow" w:hAnsi="Arial Narrow" w:cs="Arial"/>
      <w:b/>
      <w:bCs/>
      <w:iCs/>
      <w:caps/>
      <w:color w:val="CBA81A"/>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rsid w:val="003F15B4"/>
    <w:pPr>
      <w:numPr>
        <w:numId w:val="11"/>
      </w:numPr>
    </w:pPr>
  </w:style>
  <w:style w:type="paragraph" w:styleId="Listepuces2">
    <w:name w:val="List Bullet 2"/>
    <w:basedOn w:val="Normal"/>
    <w:rsid w:val="00737F32"/>
    <w:pPr>
      <w:numPr>
        <w:numId w:val="12"/>
      </w:numPr>
    </w:pPr>
  </w:style>
  <w:style w:type="table" w:styleId="Grilledutableau">
    <w:name w:val="Table Grid"/>
    <w:basedOn w:val="TableauNormal"/>
    <w:rsid w:val="0074176B"/>
    <w:tblPr>
      <w:tblInd w:w="113" w:type="dxa"/>
      <w:tblBorders>
        <w:top w:val="single" w:sz="8" w:space="0" w:color="CBA81A"/>
        <w:left w:val="single" w:sz="8" w:space="0" w:color="CBA81A"/>
        <w:bottom w:val="single" w:sz="8" w:space="0" w:color="CBA81A"/>
        <w:right w:val="single" w:sz="8" w:space="0" w:color="CBA81A"/>
        <w:insideH w:val="single" w:sz="8" w:space="0" w:color="CBA81A"/>
        <w:insideV w:val="single" w:sz="8" w:space="0" w:color="CBA81A"/>
      </w:tblBorders>
      <w:tblCellMar>
        <w:top w:w="57" w:type="dxa"/>
        <w:bottom w:w="57" w:type="dxa"/>
      </w:tblCellMar>
    </w:tblPr>
    <w:tcPr>
      <w:vAlign w:val="center"/>
    </w:tcPr>
    <w:tblStylePr w:type="firstRow">
      <w:pPr>
        <w:keepNext/>
        <w:wordWrap/>
      </w:pPr>
      <w:rPr>
        <w:b/>
      </w:rPr>
      <w:tblPr/>
      <w:tcPr>
        <w:tcBorders>
          <w:top w:val="single" w:sz="8" w:space="0" w:color="CBA81A"/>
          <w:left w:val="single" w:sz="8" w:space="0" w:color="CBA81A"/>
          <w:bottom w:val="single" w:sz="8" w:space="0" w:color="CBA81A"/>
          <w:right w:val="single" w:sz="8" w:space="0" w:color="CBA81A"/>
          <w:insideH w:val="single" w:sz="8" w:space="0" w:color="CBA81A"/>
          <w:insideV w:val="single" w:sz="8" w:space="0" w:color="CBA81A"/>
          <w:tl2br w:val="nil"/>
          <w:tr2bl w:val="nil"/>
        </w:tcBorders>
      </w:tcPr>
    </w:tblStylePr>
  </w:style>
  <w:style w:type="paragraph" w:styleId="Lgende">
    <w:name w:val="caption"/>
    <w:basedOn w:val="Normal"/>
    <w:next w:val="Normal"/>
    <w:qFormat/>
    <w:rsid w:val="00E36FC9"/>
    <w:pPr>
      <w:keepNext/>
      <w:suppressAutoHyphens/>
      <w:spacing w:before="320"/>
      <w:jc w:val="left"/>
    </w:pPr>
    <w:rPr>
      <w:b/>
      <w:bCs/>
      <w:szCs w:val="20"/>
    </w:rPr>
  </w:style>
  <w:style w:type="paragraph" w:styleId="En-tte">
    <w:name w:val="header"/>
    <w:basedOn w:val="Normal"/>
    <w:semiHidden/>
    <w:rsid w:val="00241FB5"/>
    <w:pPr>
      <w:suppressAutoHyphens/>
      <w:spacing w:before="0" w:after="0"/>
      <w:jc w:val="left"/>
    </w:pPr>
  </w:style>
  <w:style w:type="character" w:styleId="Lienhypertexte">
    <w:name w:val="Hyperlink"/>
    <w:basedOn w:val="Policepardfaut"/>
    <w:semiHidden/>
    <w:rsid w:val="00386EFD"/>
    <w:rPr>
      <w:color w:val="CBA81A"/>
      <w:u w:val="single"/>
    </w:rPr>
  </w:style>
  <w:style w:type="character" w:styleId="Lienhypertextesuivivisit">
    <w:name w:val="FollowedHyperlink"/>
    <w:basedOn w:val="Policepardfaut"/>
    <w:semiHidden/>
    <w:rsid w:val="00386EFD"/>
    <w:rPr>
      <w:color w:val="9A928F"/>
      <w:u w:val="single"/>
    </w:rPr>
  </w:style>
  <w:style w:type="paragraph" w:styleId="Notedebasdepage">
    <w:name w:val="footnote text"/>
    <w:basedOn w:val="Normal"/>
    <w:semiHidden/>
    <w:rsid w:val="00BF04F2"/>
    <w:pPr>
      <w:spacing w:before="40" w:after="40"/>
    </w:pPr>
    <w:rPr>
      <w:sz w:val="14"/>
      <w:szCs w:val="20"/>
    </w:rPr>
  </w:style>
  <w:style w:type="character" w:styleId="Appelnotedebasdep">
    <w:name w:val="footnote reference"/>
    <w:basedOn w:val="Policepardfaut"/>
    <w:semiHidden/>
    <w:rsid w:val="003F15B4"/>
    <w:rPr>
      <w:vertAlign w:val="superscript"/>
    </w:rPr>
  </w:style>
  <w:style w:type="paragraph" w:customStyle="1" w:styleId="TYPEDEFICHE">
    <w:name w:val="TYPE DE FICHE"/>
    <w:basedOn w:val="Normal"/>
    <w:next w:val="Normal"/>
    <w:rsid w:val="00F53BBD"/>
    <w:pPr>
      <w:suppressAutoHyphens/>
      <w:spacing w:before="0" w:after="0"/>
      <w:jc w:val="left"/>
    </w:pPr>
    <w:rPr>
      <w:rFonts w:ascii="Arial Narrow" w:hAnsi="Arial Narrow"/>
      <w:b/>
      <w:caps/>
      <w:color w:val="FFFFFF"/>
      <w:sz w:val="20"/>
      <w:bdr w:val="single" w:sz="12" w:space="0" w:color="C40079"/>
      <w:shd w:val="clear" w:color="auto" w:fill="C40079"/>
    </w:rPr>
  </w:style>
  <w:style w:type="paragraph" w:customStyle="1" w:styleId="TITREDELAFICHE">
    <w:name w:val="TITRE DE LA FICHE"/>
    <w:basedOn w:val="Normal"/>
    <w:next w:val="Normal"/>
    <w:rsid w:val="003F15B4"/>
    <w:pPr>
      <w:spacing w:before="160" w:after="900"/>
    </w:pPr>
    <w:rPr>
      <w:rFonts w:ascii="Arial Narrow" w:hAnsi="Arial Narrow"/>
      <w:b/>
      <w:caps/>
      <w:color w:val="9A928F"/>
      <w:sz w:val="50"/>
    </w:rPr>
  </w:style>
  <w:style w:type="paragraph" w:styleId="Pieddepage">
    <w:name w:val="footer"/>
    <w:basedOn w:val="Normal"/>
    <w:semiHidden/>
    <w:rsid w:val="003C2AE3"/>
    <w:pPr>
      <w:suppressAutoHyphens/>
      <w:spacing w:before="0" w:after="0"/>
      <w:ind w:right="-1021"/>
      <w:jc w:val="right"/>
    </w:pPr>
    <w:rPr>
      <w:rFonts w:ascii="Arial Narrow" w:hAnsi="Arial Narrow"/>
      <w:sz w:val="20"/>
    </w:rPr>
  </w:style>
  <w:style w:type="paragraph" w:customStyle="1" w:styleId="Annoncesautdesection">
    <w:name w:val="Annonce saut de section"/>
    <w:basedOn w:val="Normal"/>
    <w:semiHidden/>
    <w:rsid w:val="00E50C2B"/>
    <w:pPr>
      <w:spacing w:before="0" w:after="0" w:line="80" w:lineRule="exact"/>
      <w:jc w:val="left"/>
    </w:pPr>
    <w:rPr>
      <w:effect w:val="blinkBackground"/>
    </w:rPr>
  </w:style>
  <w:style w:type="character" w:styleId="lev">
    <w:name w:val="Strong"/>
    <w:basedOn w:val="Policepardfaut"/>
    <w:qFormat/>
    <w:rsid w:val="00334D98"/>
    <w:rPr>
      <w:b/>
      <w:bCs/>
    </w:rPr>
  </w:style>
  <w:style w:type="paragraph" w:customStyle="1" w:styleId="Pieddepagecouverture">
    <w:name w:val="Pied de page (couverture)"/>
    <w:basedOn w:val="Pieddepage"/>
    <w:semiHidden/>
    <w:rsid w:val="003C2AE3"/>
    <w:pPr>
      <w:ind w:right="-397"/>
    </w:pPr>
  </w:style>
  <w:style w:type="paragraph" w:styleId="Date">
    <w:name w:val="Date"/>
    <w:basedOn w:val="Normal"/>
    <w:next w:val="Normal"/>
    <w:rsid w:val="00E547B1"/>
    <w:pPr>
      <w:framePr w:w="1701" w:wrap="around" w:vAnchor="page" w:hAnchor="page" w:x="568" w:y="3034" w:anchorLock="1"/>
      <w:suppressAutoHyphens/>
      <w:spacing w:before="0" w:after="0"/>
      <w:jc w:val="left"/>
    </w:pPr>
  </w:style>
  <w:style w:type="paragraph" w:customStyle="1" w:styleId="RAPPELDUTITREDELAFICHE">
    <w:name w:val="RAPPEL DU TITRE DE LA FICHE"/>
    <w:basedOn w:val="Normal"/>
    <w:next w:val="Normal"/>
    <w:rsid w:val="00033770"/>
    <w:pPr>
      <w:pageBreakBefore/>
      <w:suppressAutoHyphens/>
      <w:spacing w:before="0" w:after="1800"/>
      <w:jc w:val="left"/>
    </w:pPr>
    <w:rPr>
      <w:rFonts w:ascii="Arial Narrow" w:hAnsi="Arial Narrow"/>
      <w:b/>
      <w:color w:val="9A928F"/>
      <w:sz w:val="28"/>
    </w:rPr>
  </w:style>
  <w:style w:type="paragraph" w:customStyle="1" w:styleId="zFindarticle">
    <w:name w:val="z_Fin d'article"/>
    <w:basedOn w:val="Normal"/>
    <w:next w:val="Normal"/>
    <w:rsid w:val="00F9208F"/>
    <w:pPr>
      <w:numPr>
        <w:numId w:val="15"/>
      </w:numPr>
      <w:suppressAutoHyphens/>
      <w:spacing w:before="200" w:after="0"/>
      <w:ind w:left="312"/>
      <w:jc w:val="center"/>
    </w:pPr>
    <w:rPr>
      <w:sz w:val="24"/>
    </w:rPr>
  </w:style>
  <w:style w:type="paragraph" w:customStyle="1" w:styleId="NOMDELAFICHE">
    <w:name w:val="NOM DE LA FICHE"/>
    <w:basedOn w:val="Normal"/>
    <w:semiHidden/>
    <w:rsid w:val="00AC584E"/>
    <w:pPr>
      <w:suppressAutoHyphens/>
      <w:spacing w:before="0" w:after="0" w:line="260" w:lineRule="exact"/>
      <w:jc w:val="left"/>
    </w:pPr>
    <w:rPr>
      <w:rFonts w:ascii="Arial Black" w:hAnsi="Arial Black"/>
      <w:caps/>
      <w:spacing w:val="-10"/>
      <w:sz w:val="22"/>
    </w:rPr>
  </w:style>
  <w:style w:type="paragraph" w:customStyle="1" w:styleId="RENVOIDATE">
    <w:name w:val="RENVOI DATE"/>
    <w:basedOn w:val="Normal"/>
    <w:semiHidden/>
    <w:rsid w:val="00B70214"/>
    <w:pPr>
      <w:framePr w:w="1701" w:wrap="around" w:vAnchor="page" w:hAnchor="page" w:x="568" w:y="2411" w:anchorLock="1"/>
      <w:suppressAutoHyphens/>
      <w:spacing w:before="0" w:after="0"/>
      <w:jc w:val="left"/>
    </w:pPr>
    <w:rPr>
      <w:rFonts w:ascii="Arial Narrow" w:hAnsi="Arial Narrow"/>
      <w:caps/>
      <w:sz w:val="14"/>
    </w:rPr>
  </w:style>
  <w:style w:type="paragraph" w:customStyle="1" w:styleId="zzContacts">
    <w:name w:val="zz_Contact(s)"/>
    <w:basedOn w:val="Normal"/>
    <w:rsid w:val="008756C5"/>
    <w:pPr>
      <w:framePr w:w="5670" w:wrap="around" w:hAnchor="text" w:yAlign="bottom" w:anchorLock="1"/>
    </w:pPr>
  </w:style>
  <w:style w:type="paragraph" w:customStyle="1" w:styleId="Normaltableau">
    <w:name w:val="Normal (tableau)"/>
    <w:basedOn w:val="Normal"/>
    <w:rsid w:val="005F742F"/>
    <w:pPr>
      <w:suppressAutoHyphens/>
      <w:spacing w:before="40" w:after="40"/>
      <w:jc w:val="left"/>
    </w:pPr>
  </w:style>
  <w:style w:type="paragraph" w:customStyle="1" w:styleId="zzTITRE1">
    <w:name w:val="zz_TITRE 1"/>
    <w:basedOn w:val="zzContacts"/>
    <w:rsid w:val="002D242B"/>
    <w:pPr>
      <w:framePr w:wrap="around"/>
      <w:suppressAutoHyphens/>
      <w:spacing w:before="0" w:after="160"/>
      <w:ind w:left="340"/>
      <w:jc w:val="left"/>
    </w:pPr>
    <w:rPr>
      <w:rFonts w:ascii="Arial Narrow" w:hAnsi="Arial Narrow"/>
      <w:b/>
      <w:caps/>
      <w:sz w:val="24"/>
    </w:rPr>
  </w:style>
  <w:style w:type="paragraph" w:customStyle="1" w:styleId="zzTITRE2">
    <w:name w:val="zz_TITRE 2"/>
    <w:basedOn w:val="zzContacts"/>
    <w:rsid w:val="00B93547"/>
    <w:pPr>
      <w:framePr w:wrap="around"/>
      <w:suppressAutoHyphens/>
      <w:spacing w:before="320"/>
      <w:jc w:val="left"/>
    </w:pPr>
    <w:rPr>
      <w:rFonts w:ascii="Arial Narrow" w:hAnsi="Arial Narrow"/>
      <w:b/>
      <w:caps/>
      <w:color w:val="CBA81A"/>
      <w:sz w:val="20"/>
    </w:rPr>
  </w:style>
  <w:style w:type="paragraph" w:customStyle="1" w:styleId="Lgendetableauxetc">
    <w:name w:val="Légende (tableaux etc.)"/>
    <w:basedOn w:val="Lgende"/>
    <w:next w:val="Normal"/>
    <w:rsid w:val="00BC16BE"/>
  </w:style>
  <w:style w:type="paragraph" w:customStyle="1" w:styleId="LOGOSPARTENAIRES">
    <w:name w:val="LOGOS PARTENAIRES"/>
    <w:basedOn w:val="Normal"/>
    <w:rsid w:val="00475D3C"/>
    <w:pPr>
      <w:framePr w:w="2268" w:wrap="around" w:hAnchor="page" w:x="568" w:yAlign="bottom" w:anchorLock="1"/>
      <w:spacing w:before="0" w:after="0"/>
      <w:jc w:val="center"/>
    </w:pPr>
    <w:rPr>
      <w:caps/>
    </w:rPr>
  </w:style>
  <w:style w:type="paragraph" w:styleId="Textedebulles">
    <w:name w:val="Balloon Text"/>
    <w:basedOn w:val="Normal"/>
    <w:link w:val="TextedebullesCar"/>
    <w:rsid w:val="003B51B8"/>
    <w:pPr>
      <w:spacing w:before="0" w:after="0"/>
    </w:pPr>
    <w:rPr>
      <w:rFonts w:ascii="Tahoma" w:hAnsi="Tahoma" w:cs="Tahoma"/>
      <w:sz w:val="16"/>
      <w:szCs w:val="16"/>
    </w:rPr>
  </w:style>
  <w:style w:type="character" w:customStyle="1" w:styleId="TextedebullesCar">
    <w:name w:val="Texte de bulles Car"/>
    <w:basedOn w:val="Policepardfaut"/>
    <w:link w:val="Textedebulles"/>
    <w:rsid w:val="003B51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5B4"/>
    <w:pPr>
      <w:spacing w:before="80" w:after="80"/>
      <w:jc w:val="both"/>
    </w:pPr>
    <w:rPr>
      <w:rFonts w:ascii="Arial" w:hAnsi="Arial"/>
      <w:sz w:val="18"/>
      <w:szCs w:val="24"/>
    </w:rPr>
  </w:style>
  <w:style w:type="paragraph" w:styleId="Titre1">
    <w:name w:val="heading 1"/>
    <w:basedOn w:val="Normal"/>
    <w:next w:val="Normal"/>
    <w:qFormat/>
    <w:rsid w:val="00380067"/>
    <w:pPr>
      <w:keepNext/>
      <w:suppressAutoHyphens/>
      <w:spacing w:before="480" w:after="160"/>
      <w:ind w:left="340"/>
      <w:jc w:val="left"/>
      <w:outlineLvl w:val="0"/>
    </w:pPr>
    <w:rPr>
      <w:rFonts w:ascii="Arial Narrow" w:hAnsi="Arial Narrow" w:cs="Arial"/>
      <w:b/>
      <w:bCs/>
      <w:caps/>
      <w:kern w:val="32"/>
      <w:sz w:val="25"/>
      <w:szCs w:val="32"/>
    </w:rPr>
  </w:style>
  <w:style w:type="paragraph" w:styleId="Titre2">
    <w:name w:val="heading 2"/>
    <w:basedOn w:val="Normal"/>
    <w:next w:val="Normal"/>
    <w:qFormat/>
    <w:rsid w:val="0033150F"/>
    <w:pPr>
      <w:keepNext/>
      <w:suppressAutoHyphens/>
      <w:spacing w:before="320"/>
      <w:jc w:val="left"/>
      <w:outlineLvl w:val="1"/>
    </w:pPr>
    <w:rPr>
      <w:rFonts w:ascii="Arial Narrow" w:hAnsi="Arial Narrow" w:cs="Arial"/>
      <w:b/>
      <w:bCs/>
      <w:iCs/>
      <w:caps/>
      <w:color w:val="CBA81A"/>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rsid w:val="003F15B4"/>
    <w:pPr>
      <w:numPr>
        <w:numId w:val="11"/>
      </w:numPr>
    </w:pPr>
  </w:style>
  <w:style w:type="paragraph" w:styleId="Listepuces2">
    <w:name w:val="List Bullet 2"/>
    <w:basedOn w:val="Normal"/>
    <w:rsid w:val="00737F32"/>
    <w:pPr>
      <w:numPr>
        <w:numId w:val="12"/>
      </w:numPr>
    </w:pPr>
  </w:style>
  <w:style w:type="table" w:styleId="Grilledutableau">
    <w:name w:val="Table Grid"/>
    <w:basedOn w:val="TableauNormal"/>
    <w:rsid w:val="0074176B"/>
    <w:tblPr>
      <w:tblInd w:w="113" w:type="dxa"/>
      <w:tblBorders>
        <w:top w:val="single" w:sz="8" w:space="0" w:color="CBA81A"/>
        <w:left w:val="single" w:sz="8" w:space="0" w:color="CBA81A"/>
        <w:bottom w:val="single" w:sz="8" w:space="0" w:color="CBA81A"/>
        <w:right w:val="single" w:sz="8" w:space="0" w:color="CBA81A"/>
        <w:insideH w:val="single" w:sz="8" w:space="0" w:color="CBA81A"/>
        <w:insideV w:val="single" w:sz="8" w:space="0" w:color="CBA81A"/>
      </w:tblBorders>
      <w:tblCellMar>
        <w:top w:w="57" w:type="dxa"/>
        <w:bottom w:w="57" w:type="dxa"/>
      </w:tblCellMar>
    </w:tblPr>
    <w:tcPr>
      <w:vAlign w:val="center"/>
    </w:tcPr>
    <w:tblStylePr w:type="firstRow">
      <w:pPr>
        <w:keepNext/>
        <w:wordWrap/>
      </w:pPr>
      <w:rPr>
        <w:b/>
      </w:rPr>
      <w:tblPr/>
      <w:tcPr>
        <w:tcBorders>
          <w:top w:val="single" w:sz="8" w:space="0" w:color="CBA81A"/>
          <w:left w:val="single" w:sz="8" w:space="0" w:color="CBA81A"/>
          <w:bottom w:val="single" w:sz="8" w:space="0" w:color="CBA81A"/>
          <w:right w:val="single" w:sz="8" w:space="0" w:color="CBA81A"/>
          <w:insideH w:val="single" w:sz="8" w:space="0" w:color="CBA81A"/>
          <w:insideV w:val="single" w:sz="8" w:space="0" w:color="CBA81A"/>
          <w:tl2br w:val="nil"/>
          <w:tr2bl w:val="nil"/>
        </w:tcBorders>
      </w:tcPr>
    </w:tblStylePr>
  </w:style>
  <w:style w:type="paragraph" w:styleId="Lgende">
    <w:name w:val="caption"/>
    <w:basedOn w:val="Normal"/>
    <w:next w:val="Normal"/>
    <w:qFormat/>
    <w:rsid w:val="00E36FC9"/>
    <w:pPr>
      <w:keepNext/>
      <w:suppressAutoHyphens/>
      <w:spacing w:before="320"/>
      <w:jc w:val="left"/>
    </w:pPr>
    <w:rPr>
      <w:b/>
      <w:bCs/>
      <w:szCs w:val="20"/>
    </w:rPr>
  </w:style>
  <w:style w:type="paragraph" w:styleId="En-tte">
    <w:name w:val="header"/>
    <w:basedOn w:val="Normal"/>
    <w:semiHidden/>
    <w:rsid w:val="00241FB5"/>
    <w:pPr>
      <w:suppressAutoHyphens/>
      <w:spacing w:before="0" w:after="0"/>
      <w:jc w:val="left"/>
    </w:pPr>
  </w:style>
  <w:style w:type="character" w:styleId="Lienhypertexte">
    <w:name w:val="Hyperlink"/>
    <w:basedOn w:val="Policepardfaut"/>
    <w:semiHidden/>
    <w:rsid w:val="00386EFD"/>
    <w:rPr>
      <w:color w:val="CBA81A"/>
      <w:u w:val="single"/>
    </w:rPr>
  </w:style>
  <w:style w:type="character" w:styleId="Lienhypertextesuivivisit">
    <w:name w:val="FollowedHyperlink"/>
    <w:basedOn w:val="Policepardfaut"/>
    <w:semiHidden/>
    <w:rsid w:val="00386EFD"/>
    <w:rPr>
      <w:color w:val="9A928F"/>
      <w:u w:val="single"/>
    </w:rPr>
  </w:style>
  <w:style w:type="paragraph" w:styleId="Notedebasdepage">
    <w:name w:val="footnote text"/>
    <w:basedOn w:val="Normal"/>
    <w:semiHidden/>
    <w:rsid w:val="00BF04F2"/>
    <w:pPr>
      <w:spacing w:before="40" w:after="40"/>
    </w:pPr>
    <w:rPr>
      <w:sz w:val="14"/>
      <w:szCs w:val="20"/>
    </w:rPr>
  </w:style>
  <w:style w:type="character" w:styleId="Appelnotedebasdep">
    <w:name w:val="footnote reference"/>
    <w:basedOn w:val="Policepardfaut"/>
    <w:semiHidden/>
    <w:rsid w:val="003F15B4"/>
    <w:rPr>
      <w:vertAlign w:val="superscript"/>
    </w:rPr>
  </w:style>
  <w:style w:type="paragraph" w:customStyle="1" w:styleId="TYPEDEFICHE">
    <w:name w:val="TYPE DE FICHE"/>
    <w:basedOn w:val="Normal"/>
    <w:next w:val="Normal"/>
    <w:rsid w:val="00F53BBD"/>
    <w:pPr>
      <w:suppressAutoHyphens/>
      <w:spacing w:before="0" w:after="0"/>
      <w:jc w:val="left"/>
    </w:pPr>
    <w:rPr>
      <w:rFonts w:ascii="Arial Narrow" w:hAnsi="Arial Narrow"/>
      <w:b/>
      <w:caps/>
      <w:color w:val="FFFFFF"/>
      <w:sz w:val="20"/>
      <w:bdr w:val="single" w:sz="12" w:space="0" w:color="C40079"/>
      <w:shd w:val="clear" w:color="auto" w:fill="C40079"/>
    </w:rPr>
  </w:style>
  <w:style w:type="paragraph" w:customStyle="1" w:styleId="TITREDELAFICHE">
    <w:name w:val="TITRE DE LA FICHE"/>
    <w:basedOn w:val="Normal"/>
    <w:next w:val="Normal"/>
    <w:rsid w:val="003F15B4"/>
    <w:pPr>
      <w:spacing w:before="160" w:after="900"/>
    </w:pPr>
    <w:rPr>
      <w:rFonts w:ascii="Arial Narrow" w:hAnsi="Arial Narrow"/>
      <w:b/>
      <w:caps/>
      <w:color w:val="9A928F"/>
      <w:sz w:val="50"/>
    </w:rPr>
  </w:style>
  <w:style w:type="paragraph" w:styleId="Pieddepage">
    <w:name w:val="footer"/>
    <w:basedOn w:val="Normal"/>
    <w:semiHidden/>
    <w:rsid w:val="003C2AE3"/>
    <w:pPr>
      <w:suppressAutoHyphens/>
      <w:spacing w:before="0" w:after="0"/>
      <w:ind w:right="-1021"/>
      <w:jc w:val="right"/>
    </w:pPr>
    <w:rPr>
      <w:rFonts w:ascii="Arial Narrow" w:hAnsi="Arial Narrow"/>
      <w:sz w:val="20"/>
    </w:rPr>
  </w:style>
  <w:style w:type="paragraph" w:customStyle="1" w:styleId="Annoncesautdesection">
    <w:name w:val="Annonce saut de section"/>
    <w:basedOn w:val="Normal"/>
    <w:semiHidden/>
    <w:rsid w:val="00E50C2B"/>
    <w:pPr>
      <w:spacing w:before="0" w:after="0" w:line="80" w:lineRule="exact"/>
      <w:jc w:val="left"/>
    </w:pPr>
    <w:rPr>
      <w:effect w:val="blinkBackground"/>
    </w:rPr>
  </w:style>
  <w:style w:type="character" w:styleId="lev">
    <w:name w:val="Strong"/>
    <w:basedOn w:val="Policepardfaut"/>
    <w:qFormat/>
    <w:rsid w:val="00334D98"/>
    <w:rPr>
      <w:b/>
      <w:bCs/>
    </w:rPr>
  </w:style>
  <w:style w:type="paragraph" w:customStyle="1" w:styleId="Pieddepagecouverture">
    <w:name w:val="Pied de page (couverture)"/>
    <w:basedOn w:val="Pieddepage"/>
    <w:semiHidden/>
    <w:rsid w:val="003C2AE3"/>
    <w:pPr>
      <w:ind w:right="-397"/>
    </w:pPr>
  </w:style>
  <w:style w:type="paragraph" w:styleId="Date">
    <w:name w:val="Date"/>
    <w:basedOn w:val="Normal"/>
    <w:next w:val="Normal"/>
    <w:rsid w:val="00E547B1"/>
    <w:pPr>
      <w:framePr w:w="1701" w:wrap="around" w:vAnchor="page" w:hAnchor="page" w:x="568" w:y="3034" w:anchorLock="1"/>
      <w:suppressAutoHyphens/>
      <w:spacing w:before="0" w:after="0"/>
      <w:jc w:val="left"/>
    </w:pPr>
  </w:style>
  <w:style w:type="paragraph" w:customStyle="1" w:styleId="RAPPELDUTITREDELAFICHE">
    <w:name w:val="RAPPEL DU TITRE DE LA FICHE"/>
    <w:basedOn w:val="Normal"/>
    <w:next w:val="Normal"/>
    <w:rsid w:val="00033770"/>
    <w:pPr>
      <w:pageBreakBefore/>
      <w:suppressAutoHyphens/>
      <w:spacing w:before="0" w:after="1800"/>
      <w:jc w:val="left"/>
    </w:pPr>
    <w:rPr>
      <w:rFonts w:ascii="Arial Narrow" w:hAnsi="Arial Narrow"/>
      <w:b/>
      <w:color w:val="9A928F"/>
      <w:sz w:val="28"/>
    </w:rPr>
  </w:style>
  <w:style w:type="paragraph" w:customStyle="1" w:styleId="zFindarticle">
    <w:name w:val="z_Fin d'article"/>
    <w:basedOn w:val="Normal"/>
    <w:next w:val="Normal"/>
    <w:rsid w:val="00F9208F"/>
    <w:pPr>
      <w:numPr>
        <w:numId w:val="15"/>
      </w:numPr>
      <w:suppressAutoHyphens/>
      <w:spacing w:before="200" w:after="0"/>
      <w:ind w:left="312"/>
      <w:jc w:val="center"/>
    </w:pPr>
    <w:rPr>
      <w:sz w:val="24"/>
    </w:rPr>
  </w:style>
  <w:style w:type="paragraph" w:customStyle="1" w:styleId="NOMDELAFICHE">
    <w:name w:val="NOM DE LA FICHE"/>
    <w:basedOn w:val="Normal"/>
    <w:semiHidden/>
    <w:rsid w:val="00AC584E"/>
    <w:pPr>
      <w:suppressAutoHyphens/>
      <w:spacing w:before="0" w:after="0" w:line="260" w:lineRule="exact"/>
      <w:jc w:val="left"/>
    </w:pPr>
    <w:rPr>
      <w:rFonts w:ascii="Arial Black" w:hAnsi="Arial Black"/>
      <w:caps/>
      <w:spacing w:val="-10"/>
      <w:sz w:val="22"/>
    </w:rPr>
  </w:style>
  <w:style w:type="paragraph" w:customStyle="1" w:styleId="RENVOIDATE">
    <w:name w:val="RENVOI DATE"/>
    <w:basedOn w:val="Normal"/>
    <w:semiHidden/>
    <w:rsid w:val="00B70214"/>
    <w:pPr>
      <w:framePr w:w="1701" w:wrap="around" w:vAnchor="page" w:hAnchor="page" w:x="568" w:y="2411" w:anchorLock="1"/>
      <w:suppressAutoHyphens/>
      <w:spacing w:before="0" w:after="0"/>
      <w:jc w:val="left"/>
    </w:pPr>
    <w:rPr>
      <w:rFonts w:ascii="Arial Narrow" w:hAnsi="Arial Narrow"/>
      <w:caps/>
      <w:sz w:val="14"/>
    </w:rPr>
  </w:style>
  <w:style w:type="paragraph" w:customStyle="1" w:styleId="zzContacts">
    <w:name w:val="zz_Contact(s)"/>
    <w:basedOn w:val="Normal"/>
    <w:rsid w:val="008756C5"/>
    <w:pPr>
      <w:framePr w:w="5670" w:wrap="around" w:hAnchor="text" w:yAlign="bottom" w:anchorLock="1"/>
    </w:pPr>
  </w:style>
  <w:style w:type="paragraph" w:customStyle="1" w:styleId="Normaltableau">
    <w:name w:val="Normal (tableau)"/>
    <w:basedOn w:val="Normal"/>
    <w:rsid w:val="005F742F"/>
    <w:pPr>
      <w:suppressAutoHyphens/>
      <w:spacing w:before="40" w:after="40"/>
      <w:jc w:val="left"/>
    </w:pPr>
  </w:style>
  <w:style w:type="paragraph" w:customStyle="1" w:styleId="zzTITRE1">
    <w:name w:val="zz_TITRE 1"/>
    <w:basedOn w:val="zzContacts"/>
    <w:rsid w:val="002D242B"/>
    <w:pPr>
      <w:framePr w:wrap="around"/>
      <w:suppressAutoHyphens/>
      <w:spacing w:before="0" w:after="160"/>
      <w:ind w:left="340"/>
      <w:jc w:val="left"/>
    </w:pPr>
    <w:rPr>
      <w:rFonts w:ascii="Arial Narrow" w:hAnsi="Arial Narrow"/>
      <w:b/>
      <w:caps/>
      <w:sz w:val="24"/>
    </w:rPr>
  </w:style>
  <w:style w:type="paragraph" w:customStyle="1" w:styleId="zzTITRE2">
    <w:name w:val="zz_TITRE 2"/>
    <w:basedOn w:val="zzContacts"/>
    <w:rsid w:val="00B93547"/>
    <w:pPr>
      <w:framePr w:wrap="around"/>
      <w:suppressAutoHyphens/>
      <w:spacing w:before="320"/>
      <w:jc w:val="left"/>
    </w:pPr>
    <w:rPr>
      <w:rFonts w:ascii="Arial Narrow" w:hAnsi="Arial Narrow"/>
      <w:b/>
      <w:caps/>
      <w:color w:val="CBA81A"/>
      <w:sz w:val="20"/>
    </w:rPr>
  </w:style>
  <w:style w:type="paragraph" w:customStyle="1" w:styleId="Lgendetableauxetc">
    <w:name w:val="Légende (tableaux etc.)"/>
    <w:basedOn w:val="Lgende"/>
    <w:next w:val="Normal"/>
    <w:rsid w:val="00BC16BE"/>
  </w:style>
  <w:style w:type="paragraph" w:customStyle="1" w:styleId="LOGOSPARTENAIRES">
    <w:name w:val="LOGOS PARTENAIRES"/>
    <w:basedOn w:val="Normal"/>
    <w:rsid w:val="00475D3C"/>
    <w:pPr>
      <w:framePr w:w="2268" w:wrap="around" w:hAnchor="page" w:x="568" w:yAlign="bottom" w:anchorLock="1"/>
      <w:spacing w:before="0" w:after="0"/>
      <w:jc w:val="center"/>
    </w:pPr>
    <w:rPr>
      <w:caps/>
    </w:rPr>
  </w:style>
  <w:style w:type="paragraph" w:styleId="Textedebulles">
    <w:name w:val="Balloon Text"/>
    <w:basedOn w:val="Normal"/>
    <w:link w:val="TextedebullesCar"/>
    <w:rsid w:val="003B51B8"/>
    <w:pPr>
      <w:spacing w:before="0" w:after="0"/>
    </w:pPr>
    <w:rPr>
      <w:rFonts w:ascii="Tahoma" w:hAnsi="Tahoma" w:cs="Tahoma"/>
      <w:sz w:val="16"/>
      <w:szCs w:val="16"/>
    </w:rPr>
  </w:style>
  <w:style w:type="character" w:customStyle="1" w:styleId="TextedebullesCar">
    <w:name w:val="Texte de bulles Car"/>
    <w:basedOn w:val="Policepardfaut"/>
    <w:link w:val="Textedebulles"/>
    <w:rsid w:val="003B51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1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0.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havard-adc\Desktop\Gabarit%20Fiche%20Partenai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75668-1996-4F39-8052-09ABF53DF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Fiche Partenaire.dot</Template>
  <TotalTime>25</TotalTime>
  <Pages>3</Pages>
  <Words>687</Words>
  <Characters>3883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MISAP</vt:lpstr>
    </vt:vector>
  </TitlesOfParts>
  <Company>MISAP</Company>
  <LinksUpToDate>false</LinksUpToDate>
  <CharactersWithSpaces>4561</CharactersWithSpaces>
  <SharedDoc>false</SharedDoc>
  <HLinks>
    <vt:vector size="6" baseType="variant">
      <vt:variant>
        <vt:i4>7405687</vt:i4>
      </vt:variant>
      <vt:variant>
        <vt:i4>3</vt:i4>
      </vt:variant>
      <vt:variant>
        <vt:i4>0</vt:i4>
      </vt:variant>
      <vt:variant>
        <vt:i4>5</vt:i4>
      </vt:variant>
      <vt:variant>
        <vt:lpwstr>http://www.ressources-pro-sap.entreprises.gouv.fr/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MISAP</dc:title>
  <dc:creator>HAVARD Floriane</dc:creator>
  <cp:lastModifiedBy>MINEFI</cp:lastModifiedBy>
  <cp:revision>8</cp:revision>
  <cp:lastPrinted>2017-05-24T08:52:00Z</cp:lastPrinted>
  <dcterms:created xsi:type="dcterms:W3CDTF">2015-08-13T14:42:00Z</dcterms:created>
  <dcterms:modified xsi:type="dcterms:W3CDTF">2017-05-24T08:53:00Z</dcterms:modified>
</cp:coreProperties>
</file>