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47" w:rsidRPr="00E45712" w:rsidRDefault="00B07B47" w:rsidP="00EE36D0">
      <w:pPr>
        <w:pBdr>
          <w:bottom w:val="single" w:sz="4" w:space="1" w:color="auto"/>
        </w:pBdr>
        <w:spacing w:before="120"/>
        <w:rPr>
          <w:sz w:val="12"/>
          <w:lang w:val="en-GB"/>
        </w:rPr>
      </w:pPr>
    </w:p>
    <w:p w:rsidR="00D447CF" w:rsidRPr="00E45712" w:rsidRDefault="00390F1A" w:rsidP="00390F1A">
      <w:pPr>
        <w:pStyle w:val="Sous-titre"/>
        <w:spacing w:before="120"/>
        <w:jc w:val="center"/>
        <w:rPr>
          <w:rFonts w:ascii="Times New Roman" w:hAnsi="Times New Roman" w:cs="Times New Roman"/>
          <w:caps/>
          <w:lang w:val="en-GB"/>
        </w:rPr>
      </w:pPr>
      <w:r w:rsidRPr="00E45712">
        <w:rPr>
          <w:rFonts w:ascii="Times New Roman" w:hAnsi="Times New Roman" w:cs="Times New Roman"/>
          <w:caps/>
          <w:lang w:val="en-GB"/>
        </w:rPr>
        <w:t>customers declaration of specific use(s)</w:t>
      </w:r>
      <w:r w:rsidRPr="00E45712">
        <w:rPr>
          <w:rFonts w:ascii="Times New Roman" w:hAnsi="Times New Roman" w:cs="Times New Roman"/>
          <w:caps/>
          <w:lang w:val="en-GB"/>
        </w:rPr>
        <w:t xml:space="preserve"> </w:t>
      </w:r>
      <w:r w:rsidRPr="00E45712">
        <w:rPr>
          <w:rFonts w:ascii="Times New Roman" w:hAnsi="Times New Roman" w:cs="Times New Roman"/>
          <w:caps/>
          <w:lang w:val="en-GB"/>
        </w:rPr>
        <w:t>of the scheduled category</w:t>
      </w:r>
      <w:r w:rsidRPr="00E45712">
        <w:rPr>
          <w:rFonts w:ascii="Times New Roman" w:hAnsi="Times New Roman" w:cs="Times New Roman"/>
          <w:caps/>
          <w:lang w:val="en-GB"/>
        </w:rPr>
        <w:t xml:space="preserve"> </w:t>
      </w:r>
      <w:r w:rsidRPr="00E45712">
        <w:rPr>
          <w:rFonts w:ascii="Times New Roman" w:hAnsi="Times New Roman" w:cs="Times New Roman"/>
          <w:caps/>
          <w:lang w:val="en-GB"/>
        </w:rPr>
        <w:t>1 or 2 substance</w:t>
      </w:r>
    </w:p>
    <w:p w:rsidR="00D447CF" w:rsidRPr="00E45712" w:rsidRDefault="00390F1A" w:rsidP="00EE36D0">
      <w:pPr>
        <w:spacing w:before="120"/>
        <w:rPr>
          <w:lang w:val="en-GB"/>
        </w:rPr>
      </w:pPr>
      <w:r w:rsidRPr="00E45712">
        <w:rPr>
          <w:lang w:val="en-GB"/>
        </w:rPr>
        <w:t>I/We</w:t>
      </w:r>
      <w:r w:rsidR="00D447CF" w:rsidRPr="00E45712">
        <w:rPr>
          <w:lang w:val="en-GB"/>
        </w:rPr>
        <w:t>,</w:t>
      </w:r>
    </w:p>
    <w:p w:rsidR="00D447CF" w:rsidRPr="00E45712" w:rsidRDefault="00390F1A" w:rsidP="00EE36D0">
      <w:pPr>
        <w:tabs>
          <w:tab w:val="left" w:leader="dot" w:pos="10204"/>
        </w:tabs>
        <w:spacing w:before="120"/>
        <w:rPr>
          <w:lang w:val="en-GB"/>
        </w:rPr>
      </w:pPr>
      <w:r w:rsidRPr="00E45712">
        <w:rPr>
          <w:lang w:val="en-GB"/>
        </w:rPr>
        <w:t xml:space="preserve">Name of the </w:t>
      </w:r>
      <w:r w:rsidR="00E45712" w:rsidRPr="00E45712">
        <w:rPr>
          <w:lang w:val="en-GB"/>
        </w:rPr>
        <w:t>operator:</w:t>
      </w:r>
      <w:r w:rsidR="00D447CF" w:rsidRPr="00E45712">
        <w:rPr>
          <w:lang w:val="en-GB"/>
        </w:rPr>
        <w:tab/>
      </w:r>
    </w:p>
    <w:p w:rsidR="00D447CF" w:rsidRPr="00E45712" w:rsidRDefault="00E45712" w:rsidP="00EE36D0">
      <w:pPr>
        <w:tabs>
          <w:tab w:val="left" w:leader="dot" w:pos="10204"/>
        </w:tabs>
        <w:spacing w:before="120"/>
        <w:rPr>
          <w:lang w:val="en-GB"/>
        </w:rPr>
      </w:pPr>
      <w:r w:rsidRPr="00E45712">
        <w:rPr>
          <w:lang w:val="en-GB"/>
        </w:rPr>
        <w:t>Address:</w:t>
      </w:r>
      <w:r w:rsidR="00D447CF" w:rsidRPr="00E45712">
        <w:rPr>
          <w:lang w:val="en-GB"/>
        </w:rPr>
        <w:tab/>
      </w:r>
      <w:bookmarkStart w:id="0" w:name="_GoBack"/>
      <w:bookmarkEnd w:id="0"/>
    </w:p>
    <w:p w:rsidR="00D447CF" w:rsidRPr="00E45712" w:rsidRDefault="00D447CF" w:rsidP="00EE36D0">
      <w:pPr>
        <w:tabs>
          <w:tab w:val="left" w:leader="dot" w:pos="10204"/>
        </w:tabs>
        <w:spacing w:before="60"/>
        <w:rPr>
          <w:lang w:val="en-GB"/>
        </w:rPr>
      </w:pPr>
      <w:r w:rsidRPr="00E45712">
        <w:rPr>
          <w:lang w:val="en-GB"/>
        </w:rPr>
        <w:tab/>
      </w:r>
    </w:p>
    <w:p w:rsidR="00D447CF" w:rsidRPr="00E45712" w:rsidRDefault="00390F1A" w:rsidP="00EE36D0">
      <w:pPr>
        <w:tabs>
          <w:tab w:val="left" w:leader="dot" w:pos="10204"/>
        </w:tabs>
        <w:spacing w:before="120"/>
        <w:rPr>
          <w:lang w:val="en-GB"/>
        </w:rPr>
      </w:pPr>
      <w:r w:rsidRPr="00E45712">
        <w:rPr>
          <w:lang w:val="en-GB"/>
        </w:rPr>
        <w:t xml:space="preserve">Name of the responsible </w:t>
      </w:r>
      <w:r w:rsidR="00E45712" w:rsidRPr="00E45712">
        <w:rPr>
          <w:lang w:val="en-GB"/>
        </w:rPr>
        <w:t>officer:</w:t>
      </w:r>
      <w:r w:rsidR="00D447CF" w:rsidRPr="00E45712">
        <w:rPr>
          <w:lang w:val="en-GB"/>
        </w:rPr>
        <w:t xml:space="preserve"> </w:t>
      </w:r>
      <w:r w:rsidR="00D447CF" w:rsidRPr="00E45712">
        <w:rPr>
          <w:lang w:val="en-GB"/>
        </w:rPr>
        <w:tab/>
      </w:r>
    </w:p>
    <w:p w:rsidR="00D447CF" w:rsidRPr="00E45712" w:rsidRDefault="00390F1A" w:rsidP="00EE36D0">
      <w:pPr>
        <w:tabs>
          <w:tab w:val="left" w:leader="dot" w:pos="6521"/>
          <w:tab w:val="left" w:leader="dot" w:pos="10204"/>
        </w:tabs>
        <w:spacing w:before="120"/>
        <w:rPr>
          <w:lang w:val="en-GB"/>
        </w:rPr>
      </w:pPr>
      <w:r w:rsidRPr="00E45712">
        <w:rPr>
          <w:lang w:val="en-GB"/>
        </w:rPr>
        <w:t>Reference number of license, registration</w:t>
      </w:r>
      <w:r w:rsidRPr="00E45712">
        <w:rPr>
          <w:rStyle w:val="Appelnotedebasdep"/>
          <w:vertAlign w:val="baseline"/>
          <w:lang w:val="en-GB"/>
        </w:rPr>
        <w:t xml:space="preserve"> </w:t>
      </w:r>
      <w:r w:rsidR="00D447CF" w:rsidRPr="00E45712">
        <w:rPr>
          <w:rStyle w:val="Appelnotedebasdep"/>
          <w:lang w:val="en-GB"/>
        </w:rPr>
        <w:footnoteReference w:id="1"/>
      </w:r>
      <w:r w:rsidR="00D447CF" w:rsidRPr="00E45712">
        <w:rPr>
          <w:lang w:val="en-GB"/>
        </w:rPr>
        <w:t xml:space="preserve"> : </w:t>
      </w:r>
      <w:r w:rsidR="00D447CF" w:rsidRPr="00E45712">
        <w:rPr>
          <w:lang w:val="en-GB"/>
        </w:rPr>
        <w:tab/>
        <w:t xml:space="preserve"> </w:t>
      </w:r>
      <w:r w:rsidRPr="00E45712">
        <w:rPr>
          <w:lang w:val="en-GB"/>
        </w:rPr>
        <w:t xml:space="preserve">valid </w:t>
      </w:r>
      <w:r w:rsidR="00E45712" w:rsidRPr="00E45712">
        <w:rPr>
          <w:lang w:val="en-GB"/>
        </w:rPr>
        <w:t>until:</w:t>
      </w:r>
      <w:r w:rsidR="00D447CF" w:rsidRPr="00E45712">
        <w:rPr>
          <w:lang w:val="en-GB"/>
        </w:rPr>
        <w:t xml:space="preserve"> </w:t>
      </w:r>
      <w:r w:rsidR="00D447CF" w:rsidRPr="00E45712">
        <w:rPr>
          <w:lang w:val="en-GB"/>
        </w:rPr>
        <w:tab/>
      </w:r>
    </w:p>
    <w:p w:rsidR="00390F1A" w:rsidRPr="00E45712" w:rsidRDefault="00390F1A" w:rsidP="00390F1A">
      <w:pPr>
        <w:spacing w:before="120" w:after="120"/>
        <w:rPr>
          <w:lang w:val="en-GB"/>
        </w:rPr>
      </w:pPr>
      <w:r w:rsidRPr="00E45712">
        <w:rPr>
          <w:lang w:val="en-GB"/>
        </w:rPr>
        <w:t xml:space="preserve">Issued by the </w:t>
      </w:r>
      <w:r w:rsidRPr="00E45712">
        <w:rPr>
          <w:b/>
          <w:lang w:val="en-GB"/>
        </w:rPr>
        <w:t>MNCPC</w:t>
      </w:r>
      <w:r w:rsidR="00E45712">
        <w:rPr>
          <w:rStyle w:val="Appelnotedebasdep"/>
          <w:b/>
          <w:lang w:val="en-GB"/>
        </w:rPr>
        <w:footnoteReference w:id="2"/>
      </w:r>
      <w:r w:rsidRPr="00E45712">
        <w:rPr>
          <w:b/>
          <w:lang w:val="en-GB"/>
        </w:rPr>
        <w:t xml:space="preserve"> / 67, rue </w:t>
      </w:r>
      <w:proofErr w:type="spellStart"/>
      <w:r w:rsidRPr="00E45712">
        <w:rPr>
          <w:b/>
          <w:lang w:val="en-GB"/>
        </w:rPr>
        <w:t>Barbès</w:t>
      </w:r>
      <w:proofErr w:type="spellEnd"/>
      <w:r w:rsidRPr="00E45712">
        <w:rPr>
          <w:b/>
          <w:lang w:val="en-GB"/>
        </w:rPr>
        <w:t xml:space="preserve"> - BP 80001-94201 </w:t>
      </w:r>
      <w:proofErr w:type="spellStart"/>
      <w:r w:rsidRPr="00E45712">
        <w:rPr>
          <w:b/>
          <w:lang w:val="en-GB"/>
        </w:rPr>
        <w:t>Ivry</w:t>
      </w:r>
      <w:proofErr w:type="spellEnd"/>
      <w:r w:rsidRPr="00E45712">
        <w:rPr>
          <w:b/>
          <w:lang w:val="en-GB"/>
        </w:rPr>
        <w:t xml:space="preserve"> Sur Seine </w:t>
      </w:r>
      <w:proofErr w:type="spellStart"/>
      <w:r w:rsidRPr="00E45712">
        <w:rPr>
          <w:b/>
          <w:lang w:val="en-GB"/>
        </w:rPr>
        <w:t>Cedex</w:t>
      </w:r>
      <w:proofErr w:type="spellEnd"/>
      <w:r w:rsidRPr="00E45712">
        <w:rPr>
          <w:b/>
          <w:lang w:val="en-GB"/>
        </w:rPr>
        <w:t xml:space="preserve"> - FRANCE</w:t>
      </w:r>
    </w:p>
    <w:p w:rsidR="00D447CF" w:rsidRPr="00E45712" w:rsidRDefault="00390F1A" w:rsidP="00390F1A">
      <w:pPr>
        <w:spacing w:before="120" w:after="120"/>
        <w:rPr>
          <w:lang w:val="en-GB"/>
        </w:rPr>
      </w:pPr>
      <w:r w:rsidRPr="00E45712">
        <w:rPr>
          <w:lang w:val="en-GB"/>
        </w:rPr>
        <w:t xml:space="preserve">OR Name and address of the licensing authority if the scheduled substance is supplied by an operator established outside France but within the EU: </w:t>
      </w:r>
      <w:r w:rsidR="00D447CF" w:rsidRPr="00E45712">
        <w:rPr>
          <w:lang w:val="en-GB"/>
        </w:rPr>
        <w:t xml:space="preserve"> </w:t>
      </w:r>
    </w:p>
    <w:p w:rsidR="00EE36D0" w:rsidRPr="00E45712" w:rsidRDefault="00D447CF" w:rsidP="00EE36D0">
      <w:pPr>
        <w:tabs>
          <w:tab w:val="left" w:leader="dot" w:pos="10204"/>
        </w:tabs>
        <w:spacing w:before="120"/>
        <w:rPr>
          <w:lang w:val="en-GB"/>
        </w:rPr>
      </w:pPr>
      <w:r w:rsidRPr="00E45712">
        <w:rPr>
          <w:lang w:val="en-GB"/>
        </w:rPr>
        <w:tab/>
      </w:r>
    </w:p>
    <w:p w:rsidR="00390F1A" w:rsidRPr="00E45712" w:rsidRDefault="00E45712" w:rsidP="00E45712">
      <w:pPr>
        <w:pBdr>
          <w:top w:val="single" w:sz="4" w:space="1" w:color="auto"/>
        </w:pBdr>
        <w:rPr>
          <w:i/>
          <w:lang w:val="en-GB"/>
        </w:rPr>
      </w:pPr>
      <w:proofErr w:type="spellStart"/>
      <w:r w:rsidRPr="00E45712">
        <w:rPr>
          <w:b/>
          <w:i/>
          <w:lang w:val="en-GB"/>
        </w:rPr>
        <w:t>Nota</w:t>
      </w:r>
      <w:proofErr w:type="spellEnd"/>
      <w:r w:rsidRPr="00E45712">
        <w:rPr>
          <w:i/>
          <w:lang w:val="en-GB"/>
        </w:rPr>
        <w:t>: Customers</w:t>
      </w:r>
      <w:r w:rsidR="00390F1A" w:rsidRPr="00E45712">
        <w:rPr>
          <w:i/>
          <w:lang w:val="en-GB"/>
        </w:rPr>
        <w:t xml:space="preserve"> which order from their supplier(s) </w:t>
      </w:r>
    </w:p>
    <w:p w:rsidR="00390F1A" w:rsidRPr="00E45712" w:rsidRDefault="00390F1A" w:rsidP="00390F1A">
      <w:pPr>
        <w:rPr>
          <w:i/>
          <w:lang w:val="en-GB"/>
        </w:rPr>
      </w:pPr>
      <w:r w:rsidRPr="00E45712">
        <w:rPr>
          <w:i/>
          <w:lang w:val="en-GB"/>
        </w:rPr>
        <w:t xml:space="preserve">- </w:t>
      </w:r>
      <w:r w:rsidR="00E45712" w:rsidRPr="00E45712">
        <w:rPr>
          <w:i/>
          <w:lang w:val="en-GB"/>
        </w:rPr>
        <w:t>Category</w:t>
      </w:r>
      <w:r w:rsidRPr="00E45712">
        <w:rPr>
          <w:i/>
          <w:lang w:val="en-GB"/>
        </w:rPr>
        <w:t xml:space="preserve"> 2 substances for annual quantities below the thresholds as set in the EU regulations </w:t>
      </w:r>
      <w:r w:rsidRPr="00E45712">
        <w:rPr>
          <w:b/>
          <w:i/>
          <w:lang w:val="en-GB"/>
        </w:rPr>
        <w:t>OR</w:t>
      </w:r>
    </w:p>
    <w:p w:rsidR="00390F1A" w:rsidRPr="00E45712" w:rsidRDefault="00390F1A" w:rsidP="00390F1A">
      <w:pPr>
        <w:rPr>
          <w:i/>
          <w:lang w:val="en-GB"/>
        </w:rPr>
      </w:pPr>
      <w:r w:rsidRPr="00E45712">
        <w:rPr>
          <w:i/>
          <w:lang w:val="en-GB"/>
        </w:rPr>
        <w:t xml:space="preserve">- </w:t>
      </w:r>
      <w:r w:rsidR="00E45712" w:rsidRPr="00E45712">
        <w:rPr>
          <w:i/>
          <w:lang w:val="en-GB"/>
        </w:rPr>
        <w:t>Sub-category</w:t>
      </w:r>
      <w:r w:rsidRPr="00E45712">
        <w:rPr>
          <w:i/>
          <w:lang w:val="en-GB"/>
        </w:rPr>
        <w:t xml:space="preserve"> 2b substances for annual quantities above the threshold as set in the EU regulations but certifying that they are the end user of the substance,</w:t>
      </w:r>
    </w:p>
    <w:p w:rsidR="00390F1A" w:rsidRPr="00E45712" w:rsidRDefault="00390F1A" w:rsidP="00E45712">
      <w:pPr>
        <w:pStyle w:val="Sansinterligne"/>
        <w:pBdr>
          <w:bottom w:val="single" w:sz="4" w:space="1" w:color="auto"/>
        </w:pBdr>
        <w:rPr>
          <w:lang w:val="en-GB"/>
        </w:rPr>
      </w:pPr>
      <w:proofErr w:type="gramStart"/>
      <w:r w:rsidRPr="00E45712">
        <w:rPr>
          <w:lang w:val="en-GB"/>
        </w:rPr>
        <w:t>are</w:t>
      </w:r>
      <w:proofErr w:type="gramEnd"/>
      <w:r w:rsidRPr="00E45712">
        <w:rPr>
          <w:lang w:val="en-GB"/>
        </w:rPr>
        <w:t xml:space="preserve"> not required to be registered</w:t>
      </w:r>
    </w:p>
    <w:p w:rsidR="00E45712" w:rsidRDefault="00E45712" w:rsidP="00EE36D0">
      <w:pPr>
        <w:tabs>
          <w:tab w:val="left" w:leader="dot" w:pos="10204"/>
        </w:tabs>
        <w:spacing w:before="120"/>
        <w:rPr>
          <w:lang w:val="en-GB"/>
        </w:rPr>
      </w:pPr>
      <w:r w:rsidRPr="00E45712">
        <w:rPr>
          <w:lang w:val="en-GB"/>
        </w:rPr>
        <w:t>Have ordered from</w:t>
      </w:r>
    </w:p>
    <w:p w:rsidR="00D447CF" w:rsidRPr="00E45712" w:rsidRDefault="00E45712" w:rsidP="00EE36D0">
      <w:pPr>
        <w:tabs>
          <w:tab w:val="left" w:leader="dot" w:pos="10204"/>
        </w:tabs>
        <w:spacing w:before="120"/>
        <w:rPr>
          <w:lang w:val="en-GB"/>
        </w:rPr>
      </w:pPr>
      <w:r w:rsidRPr="00E45712">
        <w:rPr>
          <w:lang w:val="en-GB"/>
        </w:rPr>
        <w:t>Name of the operator</w:t>
      </w:r>
      <w:r w:rsidR="00D447CF" w:rsidRPr="00E45712">
        <w:rPr>
          <w:lang w:val="en-GB"/>
        </w:rPr>
        <w:t xml:space="preserve">: </w:t>
      </w:r>
      <w:r w:rsidR="00D447CF" w:rsidRPr="00E45712">
        <w:rPr>
          <w:lang w:val="en-GB"/>
        </w:rPr>
        <w:tab/>
      </w:r>
    </w:p>
    <w:p w:rsidR="00D447CF" w:rsidRPr="00E45712" w:rsidRDefault="00E45712" w:rsidP="00EE36D0">
      <w:pPr>
        <w:tabs>
          <w:tab w:val="left" w:leader="dot" w:pos="10204"/>
        </w:tabs>
        <w:spacing w:before="120"/>
        <w:rPr>
          <w:lang w:val="en-GB"/>
        </w:rPr>
      </w:pPr>
      <w:r>
        <w:rPr>
          <w:lang w:val="en-GB"/>
        </w:rPr>
        <w:t>Address</w:t>
      </w:r>
      <w:r w:rsidR="00D447CF" w:rsidRPr="00E45712">
        <w:rPr>
          <w:lang w:val="en-GB"/>
        </w:rPr>
        <w:t xml:space="preserve">: </w:t>
      </w:r>
      <w:r w:rsidR="00D447CF" w:rsidRPr="00E45712">
        <w:rPr>
          <w:lang w:val="en-GB"/>
        </w:rPr>
        <w:tab/>
      </w:r>
    </w:p>
    <w:p w:rsidR="00D447CF" w:rsidRPr="00E45712" w:rsidRDefault="00D447CF" w:rsidP="00EE36D0">
      <w:pPr>
        <w:tabs>
          <w:tab w:val="left" w:leader="dot" w:pos="10204"/>
        </w:tabs>
        <w:spacing w:before="60"/>
        <w:rPr>
          <w:lang w:val="en-GB"/>
        </w:rPr>
      </w:pPr>
      <w:r w:rsidRPr="00E45712">
        <w:rPr>
          <w:lang w:val="en-GB"/>
        </w:rPr>
        <w:tab/>
      </w:r>
    </w:p>
    <w:p w:rsidR="00D447CF" w:rsidRPr="00E45712" w:rsidRDefault="00E45712" w:rsidP="00EE36D0">
      <w:pPr>
        <w:tabs>
          <w:tab w:val="left" w:leader="dot" w:pos="10204"/>
        </w:tabs>
        <w:spacing w:before="120"/>
        <w:rPr>
          <w:lang w:val="en-GB"/>
        </w:rPr>
      </w:pPr>
      <w:r w:rsidRPr="00436820">
        <w:rPr>
          <w:lang w:val="en-US"/>
        </w:rPr>
        <w:t>The following substance (description and CN code</w:t>
      </w:r>
      <w:r w:rsidR="00EE36D0" w:rsidRPr="00E45712">
        <w:rPr>
          <w:rStyle w:val="Appelnotedebasdep"/>
          <w:lang w:val="en-GB"/>
        </w:rPr>
        <w:footnoteReference w:id="3"/>
      </w:r>
      <w:r w:rsidR="00D447CF" w:rsidRPr="00E45712">
        <w:rPr>
          <w:lang w:val="en-GB"/>
        </w:rPr>
        <w:t>):</w:t>
      </w:r>
    </w:p>
    <w:p w:rsidR="00D447CF" w:rsidRPr="00E45712" w:rsidRDefault="00D447CF" w:rsidP="00EE36D0">
      <w:pPr>
        <w:tabs>
          <w:tab w:val="left" w:leader="dot" w:pos="10204"/>
        </w:tabs>
        <w:spacing w:before="120"/>
        <w:rPr>
          <w:lang w:val="en-GB"/>
        </w:rPr>
      </w:pPr>
      <w:r w:rsidRPr="00E45712">
        <w:rPr>
          <w:lang w:val="en-GB"/>
        </w:rPr>
        <w:tab/>
      </w:r>
    </w:p>
    <w:p w:rsidR="00E45712" w:rsidRDefault="00E45712" w:rsidP="00EE36D0">
      <w:pPr>
        <w:tabs>
          <w:tab w:val="left" w:pos="2835"/>
          <w:tab w:val="left" w:pos="6237"/>
          <w:tab w:val="left" w:leader="dot" w:pos="10204"/>
        </w:tabs>
        <w:spacing w:before="120"/>
        <w:rPr>
          <w:lang w:val="en-GB"/>
        </w:rPr>
      </w:pPr>
      <w:r w:rsidRPr="00E45712">
        <w:rPr>
          <w:lang w:val="en-GB"/>
        </w:rPr>
        <w:t>The substance is scheduled as a drug precursor of:</w:t>
      </w:r>
    </w:p>
    <w:p w:rsidR="00D447CF" w:rsidRPr="00E45712" w:rsidRDefault="00D447CF" w:rsidP="00EE36D0">
      <w:pPr>
        <w:tabs>
          <w:tab w:val="left" w:pos="2835"/>
          <w:tab w:val="left" w:pos="6237"/>
          <w:tab w:val="left" w:leader="dot" w:pos="10204"/>
        </w:tabs>
        <w:spacing w:before="120"/>
        <w:rPr>
          <w:lang w:val="en-GB"/>
        </w:rPr>
      </w:pPr>
      <w:proofErr w:type="gramStart"/>
      <w:r w:rsidRPr="00E45712">
        <w:rPr>
          <w:lang w:val="en-GB"/>
        </w:rPr>
        <w:t>cat</w:t>
      </w:r>
      <w:r w:rsidR="00E45712">
        <w:rPr>
          <w:lang w:val="en-GB"/>
        </w:rPr>
        <w:t>e</w:t>
      </w:r>
      <w:r w:rsidRPr="00E45712">
        <w:rPr>
          <w:lang w:val="en-GB"/>
        </w:rPr>
        <w:t>gor</w:t>
      </w:r>
      <w:r w:rsidR="00E45712">
        <w:rPr>
          <w:lang w:val="en-GB"/>
        </w:rPr>
        <w:t>y</w:t>
      </w:r>
      <w:proofErr w:type="gramEnd"/>
      <w:r w:rsidRPr="00E45712">
        <w:rPr>
          <w:lang w:val="en-GB"/>
        </w:rPr>
        <w:t xml:space="preserve"> 1 : </w:t>
      </w:r>
      <w:r w:rsidRPr="00E45712">
        <w:rPr>
          <w:rFonts w:ascii="Segoe UI Symbol" w:hAnsi="Segoe UI Symbol" w:cs="Segoe UI Symbol"/>
          <w:lang w:val="en-GB"/>
        </w:rPr>
        <w:t>☐</w:t>
      </w:r>
      <w:r w:rsidR="00EE36D0" w:rsidRPr="00E45712">
        <w:rPr>
          <w:rFonts w:ascii="Segoe UI Symbol" w:hAnsi="Segoe UI Symbol" w:cs="Segoe UI Symbol"/>
          <w:lang w:val="en-GB"/>
        </w:rPr>
        <w:tab/>
      </w:r>
      <w:r w:rsidR="00E45712">
        <w:rPr>
          <w:lang w:val="en-GB"/>
        </w:rPr>
        <w:t>category</w:t>
      </w:r>
      <w:r w:rsidRPr="00E45712">
        <w:rPr>
          <w:lang w:val="en-GB"/>
        </w:rPr>
        <w:t xml:space="preserve"> 2a : </w:t>
      </w:r>
      <w:r w:rsidRPr="00E45712">
        <w:rPr>
          <w:rFonts w:ascii="Segoe UI Symbol" w:hAnsi="Segoe UI Symbol" w:cs="Segoe UI Symbol"/>
          <w:lang w:val="en-GB"/>
        </w:rPr>
        <w:t>☐</w:t>
      </w:r>
      <w:r w:rsidR="00EE36D0" w:rsidRPr="00E45712">
        <w:rPr>
          <w:rFonts w:ascii="Segoe UI Symbol" w:hAnsi="Segoe UI Symbol" w:cs="Segoe UI Symbol"/>
          <w:lang w:val="en-GB"/>
        </w:rPr>
        <w:tab/>
      </w:r>
      <w:r w:rsidRPr="00E45712">
        <w:rPr>
          <w:lang w:val="en-GB"/>
        </w:rPr>
        <w:t>cat</w:t>
      </w:r>
      <w:r w:rsidR="00E45712">
        <w:rPr>
          <w:lang w:val="en-GB"/>
        </w:rPr>
        <w:t>e</w:t>
      </w:r>
      <w:r w:rsidRPr="00E45712">
        <w:rPr>
          <w:lang w:val="en-GB"/>
        </w:rPr>
        <w:t>gor</w:t>
      </w:r>
      <w:r w:rsidR="00E45712">
        <w:rPr>
          <w:lang w:val="en-GB"/>
        </w:rPr>
        <w:t>y</w:t>
      </w:r>
      <w:r w:rsidRPr="00E45712">
        <w:rPr>
          <w:lang w:val="en-GB"/>
        </w:rPr>
        <w:t xml:space="preserve"> 2b : </w:t>
      </w:r>
      <w:r w:rsidRPr="00E45712">
        <w:rPr>
          <w:rFonts w:ascii="Segoe UI Symbol" w:hAnsi="Segoe UI Symbol" w:cs="Segoe UI Symbol"/>
          <w:lang w:val="en-GB"/>
        </w:rPr>
        <w:t>☐</w:t>
      </w:r>
    </w:p>
    <w:p w:rsidR="00EE36D0" w:rsidRPr="00E45712" w:rsidRDefault="00EE36D0" w:rsidP="00EE36D0">
      <w:pPr>
        <w:tabs>
          <w:tab w:val="left" w:leader="dot" w:pos="10204"/>
        </w:tabs>
        <w:spacing w:before="120"/>
        <w:rPr>
          <w:lang w:val="en-GB"/>
        </w:rPr>
      </w:pPr>
    </w:p>
    <w:p w:rsidR="00E45712" w:rsidRPr="00E45712" w:rsidRDefault="00E45712" w:rsidP="00E45712">
      <w:pPr>
        <w:tabs>
          <w:tab w:val="left" w:leader="dot" w:pos="10204"/>
        </w:tabs>
        <w:spacing w:before="120"/>
        <w:rPr>
          <w:lang w:val="en-GB"/>
        </w:rPr>
      </w:pPr>
      <w:r w:rsidRPr="00E45712">
        <w:rPr>
          <w:lang w:val="en-GB"/>
        </w:rPr>
        <w:t>Only for category 2 substances, the quantities ordered over a year from my supplier(s):</w:t>
      </w:r>
    </w:p>
    <w:p w:rsidR="00E45712" w:rsidRPr="00E45712" w:rsidRDefault="00E45712" w:rsidP="00E45712">
      <w:pPr>
        <w:pStyle w:val="Sansinterligne"/>
        <w:ind w:left="567"/>
        <w:rPr>
          <w:lang w:val="en-GB"/>
        </w:rPr>
      </w:pPr>
      <w:r w:rsidRPr="00E45712">
        <w:rPr>
          <w:lang w:val="en-GB"/>
        </w:rPr>
        <w:t>•</w:t>
      </w:r>
      <w:r>
        <w:rPr>
          <w:lang w:val="en-GB"/>
        </w:rPr>
        <w:t xml:space="preserve"> </w:t>
      </w:r>
      <w:r w:rsidRPr="00E45712">
        <w:rPr>
          <w:lang w:val="en-GB"/>
        </w:rPr>
        <w:t xml:space="preserve">Do not exceed the threshold set in the regulation: </w:t>
      </w:r>
      <w:r>
        <w:rPr>
          <w:lang w:val="en-GB"/>
        </w:rPr>
        <w:tab/>
      </w:r>
      <w:r w:rsidRPr="00E45712">
        <w:rPr>
          <w:rFonts w:ascii="Segoe UI Symbol" w:hAnsi="Segoe UI Symbol" w:cs="Segoe UI Symbol"/>
          <w:lang w:val="en-GB"/>
        </w:rPr>
        <w:t>☐</w:t>
      </w:r>
    </w:p>
    <w:p w:rsidR="00E45712" w:rsidRDefault="00E45712" w:rsidP="00E45712">
      <w:pPr>
        <w:pStyle w:val="Sansinterligne"/>
        <w:ind w:left="567"/>
        <w:rPr>
          <w:lang w:val="en-GB"/>
        </w:rPr>
      </w:pPr>
      <w:r w:rsidRPr="00E45712">
        <w:rPr>
          <w:lang w:val="en-GB"/>
        </w:rPr>
        <w:t>•</w:t>
      </w:r>
      <w:r>
        <w:rPr>
          <w:lang w:val="en-GB"/>
        </w:rPr>
        <w:t xml:space="preserve"> </w:t>
      </w:r>
      <w:r w:rsidRPr="00E45712">
        <w:rPr>
          <w:lang w:val="en-GB"/>
        </w:rPr>
        <w:t>Exceed the threshold set in the regulation:</w:t>
      </w:r>
      <w:r>
        <w:rPr>
          <w:lang w:val="en-GB"/>
        </w:rPr>
        <w:tab/>
      </w:r>
      <w:r w:rsidRPr="00E45712">
        <w:rPr>
          <w:rFonts w:ascii="Segoe UI Symbol" w:hAnsi="Segoe UI Symbol" w:cs="Segoe UI Symbol"/>
          <w:lang w:val="en-GB"/>
        </w:rPr>
        <w:t>☐</w:t>
      </w:r>
      <w:r w:rsidRPr="00E45712">
        <w:rPr>
          <w:lang w:val="en-GB"/>
        </w:rPr>
        <w:t xml:space="preserve"> </w:t>
      </w:r>
    </w:p>
    <w:p w:rsidR="00D447CF" w:rsidRPr="00E45712" w:rsidRDefault="00E45712" w:rsidP="00E45712">
      <w:pPr>
        <w:tabs>
          <w:tab w:val="left" w:leader="dot" w:pos="10204"/>
        </w:tabs>
        <w:spacing w:before="120"/>
        <w:rPr>
          <w:lang w:val="en-GB"/>
        </w:rPr>
      </w:pPr>
      <w:r w:rsidRPr="00E45712">
        <w:rPr>
          <w:lang w:val="en-GB"/>
        </w:rPr>
        <w:t>Quantity involved in this transaction:</w:t>
      </w:r>
      <w:r w:rsidR="00EE36D0" w:rsidRPr="00E45712">
        <w:rPr>
          <w:lang w:val="en-GB"/>
        </w:rPr>
        <w:tab/>
      </w:r>
    </w:p>
    <w:p w:rsidR="00EE36D0" w:rsidRPr="00E45712" w:rsidRDefault="00E45712" w:rsidP="00EE36D0">
      <w:pPr>
        <w:tabs>
          <w:tab w:val="left" w:leader="dot" w:pos="10204"/>
        </w:tabs>
        <w:spacing w:before="120"/>
        <w:rPr>
          <w:lang w:val="en-GB"/>
        </w:rPr>
      </w:pPr>
      <w:r w:rsidRPr="00E45712">
        <w:rPr>
          <w:lang w:val="en-GB"/>
        </w:rPr>
        <w:t>The substance will be used solely for (specify the intended use):</w:t>
      </w:r>
      <w:r w:rsidR="00EE36D0" w:rsidRPr="00E45712">
        <w:rPr>
          <w:lang w:val="en-GB"/>
        </w:rPr>
        <w:tab/>
      </w:r>
    </w:p>
    <w:p w:rsidR="00EE36D0" w:rsidRPr="00E45712" w:rsidRDefault="00EE36D0" w:rsidP="00EE36D0">
      <w:pPr>
        <w:tabs>
          <w:tab w:val="left" w:leader="dot" w:pos="10204"/>
        </w:tabs>
        <w:spacing w:before="60"/>
        <w:rPr>
          <w:lang w:val="en-GB"/>
        </w:rPr>
      </w:pPr>
      <w:r w:rsidRPr="00E45712">
        <w:rPr>
          <w:lang w:val="en-GB"/>
        </w:rPr>
        <w:tab/>
      </w:r>
    </w:p>
    <w:p w:rsidR="00E45712" w:rsidRPr="00E45712" w:rsidRDefault="00E45712" w:rsidP="00E45712">
      <w:pPr>
        <w:pStyle w:val="Sansinterligne"/>
        <w:rPr>
          <w:lang w:val="en-GB"/>
        </w:rPr>
      </w:pPr>
      <w:r w:rsidRPr="00E45712">
        <w:rPr>
          <w:lang w:val="en-GB"/>
        </w:rPr>
        <w:t xml:space="preserve">Tick the box if this customer declaration is intended to cover multiple orders (at least 3) of the same Category 2 substance, and for a maximum period of one year from the same </w:t>
      </w:r>
      <w:proofErr w:type="gramStart"/>
      <w:r w:rsidRPr="00E45712">
        <w:rPr>
          <w:lang w:val="en-GB"/>
        </w:rPr>
        <w:t>supplier :</w:t>
      </w:r>
      <w:proofErr w:type="gramEnd"/>
      <w:r w:rsidRPr="00E45712">
        <w:rPr>
          <w:lang w:val="en-GB"/>
        </w:rPr>
        <w:t xml:space="preserve"> </w:t>
      </w:r>
      <w:r w:rsidRPr="00E45712">
        <w:rPr>
          <w:rFonts w:ascii="Segoe UI Symbol" w:hAnsi="Segoe UI Symbol" w:cs="Segoe UI Symbol"/>
          <w:lang w:val="en-GB"/>
        </w:rPr>
        <w:t>☐</w:t>
      </w:r>
    </w:p>
    <w:p w:rsidR="00E45712" w:rsidRPr="00E45712" w:rsidRDefault="00E45712" w:rsidP="00E45712">
      <w:pPr>
        <w:pStyle w:val="Sansinterligne"/>
        <w:rPr>
          <w:lang w:val="en-GB"/>
        </w:rPr>
      </w:pPr>
      <w:r w:rsidRPr="00E45712">
        <w:rPr>
          <w:lang w:val="en-GB"/>
        </w:rPr>
        <w:t xml:space="preserve">I/We hereby certify to be the end-user of the substance referred to above and that we will not re-sale or supply the substance to any other customer: </w:t>
      </w:r>
      <w:r w:rsidRPr="00E45712">
        <w:rPr>
          <w:rFonts w:ascii="Segoe UI Symbol" w:hAnsi="Segoe UI Symbol" w:cs="Segoe UI Symbol"/>
          <w:lang w:val="en-GB"/>
        </w:rPr>
        <w:t>☐</w:t>
      </w:r>
    </w:p>
    <w:p w:rsidR="00E45712" w:rsidRPr="00E45712" w:rsidRDefault="00E45712" w:rsidP="00E45712">
      <w:pPr>
        <w:pStyle w:val="Sansinterligne"/>
        <w:rPr>
          <w:lang w:val="en-GB"/>
        </w:rPr>
      </w:pPr>
      <w:r w:rsidRPr="00E45712">
        <w:rPr>
          <w:lang w:val="en-GB"/>
        </w:rPr>
        <w:t>I/We hereby certify, otherwise, that the substance referred to above will be re-sold or supply only if the customer submits a similar declaration of specific use.</w:t>
      </w:r>
    </w:p>
    <w:p w:rsidR="00EE36D0" w:rsidRPr="00E45712" w:rsidRDefault="00EE36D0" w:rsidP="007F71AD">
      <w:pPr>
        <w:tabs>
          <w:tab w:val="center" w:pos="1276"/>
          <w:tab w:val="center" w:pos="3969"/>
          <w:tab w:val="center" w:pos="6804"/>
          <w:tab w:val="center" w:pos="9072"/>
          <w:tab w:val="left" w:leader="dot" w:pos="10204"/>
        </w:tabs>
        <w:spacing w:before="240"/>
        <w:rPr>
          <w:lang w:val="en-GB"/>
        </w:rPr>
      </w:pPr>
      <w:r w:rsidRPr="00E45712">
        <w:rPr>
          <w:lang w:val="en-GB"/>
        </w:rPr>
        <w:tab/>
        <w:t>Signature</w:t>
      </w:r>
      <w:r w:rsidRPr="00E45712">
        <w:rPr>
          <w:lang w:val="en-GB"/>
        </w:rPr>
        <w:tab/>
        <w:t>N</w:t>
      </w:r>
      <w:r w:rsidR="00E45712">
        <w:rPr>
          <w:lang w:val="en-GB"/>
        </w:rPr>
        <w:t>AME</w:t>
      </w:r>
      <w:r w:rsidRPr="00E45712">
        <w:rPr>
          <w:lang w:val="en-GB"/>
        </w:rPr>
        <w:t xml:space="preserve"> (</w:t>
      </w:r>
      <w:r w:rsidR="00E45712">
        <w:rPr>
          <w:lang w:val="en-GB"/>
        </w:rPr>
        <w:t>in block capitals</w:t>
      </w:r>
      <w:r w:rsidRPr="00E45712">
        <w:rPr>
          <w:lang w:val="en-GB"/>
        </w:rPr>
        <w:t>)</w:t>
      </w:r>
      <w:r w:rsidRPr="00E45712">
        <w:rPr>
          <w:lang w:val="en-GB"/>
        </w:rPr>
        <w:tab/>
      </w:r>
      <w:r w:rsidR="00E45712">
        <w:rPr>
          <w:lang w:val="en-GB"/>
        </w:rPr>
        <w:t>Position</w:t>
      </w:r>
      <w:r w:rsidRPr="00E45712">
        <w:rPr>
          <w:lang w:val="en-GB"/>
        </w:rPr>
        <w:tab/>
        <w:t>Date</w:t>
      </w:r>
    </w:p>
    <w:p w:rsidR="007F71AD" w:rsidRPr="00E45712" w:rsidRDefault="007F71AD" w:rsidP="007F71AD">
      <w:pPr>
        <w:tabs>
          <w:tab w:val="left" w:leader="dot" w:pos="2552"/>
          <w:tab w:val="left" w:leader="dot" w:pos="5670"/>
          <w:tab w:val="left" w:leader="dot" w:pos="8080"/>
          <w:tab w:val="left" w:leader="dot" w:pos="10204"/>
        </w:tabs>
        <w:spacing w:before="360"/>
        <w:rPr>
          <w:lang w:val="en-GB"/>
        </w:rPr>
      </w:pPr>
      <w:r w:rsidRPr="00E45712">
        <w:rPr>
          <w:lang w:val="en-GB"/>
        </w:rPr>
        <w:tab/>
        <w:t xml:space="preserve"> </w:t>
      </w:r>
      <w:r w:rsidRPr="00E45712">
        <w:rPr>
          <w:lang w:val="en-GB"/>
        </w:rPr>
        <w:tab/>
        <w:t xml:space="preserve"> </w:t>
      </w:r>
      <w:r w:rsidRPr="00E45712">
        <w:rPr>
          <w:lang w:val="en-GB"/>
        </w:rPr>
        <w:tab/>
        <w:t xml:space="preserve"> </w:t>
      </w:r>
      <w:r w:rsidRPr="00E45712">
        <w:rPr>
          <w:lang w:val="en-GB"/>
        </w:rPr>
        <w:tab/>
      </w:r>
    </w:p>
    <w:p w:rsidR="00EE36D0" w:rsidRPr="00E45712" w:rsidRDefault="007F71AD" w:rsidP="007F71AD">
      <w:pPr>
        <w:tabs>
          <w:tab w:val="left" w:leader="dot" w:pos="2552"/>
          <w:tab w:val="left" w:leader="dot" w:pos="5670"/>
          <w:tab w:val="left" w:leader="dot" w:pos="8080"/>
          <w:tab w:val="left" w:leader="dot" w:pos="10204"/>
        </w:tabs>
        <w:spacing w:before="360"/>
        <w:rPr>
          <w:lang w:val="en-GB"/>
        </w:rPr>
      </w:pPr>
      <w:r w:rsidRPr="00E45712">
        <w:rPr>
          <w:lang w:val="en-GB"/>
        </w:rPr>
        <w:tab/>
        <w:t xml:space="preserve"> </w:t>
      </w:r>
      <w:r w:rsidRPr="00E45712">
        <w:rPr>
          <w:lang w:val="en-GB"/>
        </w:rPr>
        <w:tab/>
        <w:t xml:space="preserve"> </w:t>
      </w:r>
      <w:r w:rsidRPr="00E45712">
        <w:rPr>
          <w:lang w:val="en-GB"/>
        </w:rPr>
        <w:tab/>
        <w:t xml:space="preserve"> </w:t>
      </w:r>
      <w:r w:rsidRPr="00E45712">
        <w:rPr>
          <w:lang w:val="en-GB"/>
        </w:rPr>
        <w:tab/>
      </w:r>
    </w:p>
    <w:sectPr w:rsidR="00EE36D0" w:rsidRPr="00E45712" w:rsidSect="00D447CF">
      <w:headerReference w:type="default" r:id="rId8"/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035" w:rsidRDefault="00650035" w:rsidP="00D447CF">
      <w:r>
        <w:separator/>
      </w:r>
    </w:p>
  </w:endnote>
  <w:endnote w:type="continuationSeparator" w:id="0">
    <w:p w:rsidR="00650035" w:rsidRDefault="00650035" w:rsidP="00D4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035" w:rsidRDefault="00650035" w:rsidP="00D447CF">
      <w:r>
        <w:separator/>
      </w:r>
    </w:p>
  </w:footnote>
  <w:footnote w:type="continuationSeparator" w:id="0">
    <w:p w:rsidR="00650035" w:rsidRDefault="00650035" w:rsidP="00D447CF">
      <w:r>
        <w:continuationSeparator/>
      </w:r>
    </w:p>
  </w:footnote>
  <w:footnote w:id="1">
    <w:p w:rsidR="00E45712" w:rsidRPr="00D447CF" w:rsidRDefault="00D447CF" w:rsidP="00EE36D0">
      <w:pPr>
        <w:pStyle w:val="Notedebasdepage"/>
        <w:spacing w:line="240" w:lineRule="exact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 w:rsidR="00E45712" w:rsidRPr="00E45712">
        <w:rPr>
          <w:sz w:val="16"/>
          <w:szCs w:val="16"/>
        </w:rPr>
        <w:t>Delete</w:t>
      </w:r>
      <w:proofErr w:type="spellEnd"/>
      <w:r w:rsidR="00E45712" w:rsidRPr="00E45712">
        <w:rPr>
          <w:sz w:val="16"/>
          <w:szCs w:val="16"/>
        </w:rPr>
        <w:t xml:space="preserve"> as </w:t>
      </w:r>
      <w:proofErr w:type="spellStart"/>
      <w:r w:rsidR="00E45712" w:rsidRPr="00E45712">
        <w:rPr>
          <w:sz w:val="16"/>
          <w:szCs w:val="16"/>
        </w:rPr>
        <w:t>appropriate</w:t>
      </w:r>
      <w:proofErr w:type="spellEnd"/>
    </w:p>
  </w:footnote>
  <w:footnote w:id="2">
    <w:p w:rsidR="00E45712" w:rsidRDefault="00E4571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C304E">
        <w:rPr>
          <w:sz w:val="16"/>
          <w:szCs w:val="16"/>
        </w:rPr>
        <w:t>Mission Nationale de Contrôle des Précurseurs Chimiques</w:t>
      </w:r>
      <w:r>
        <w:rPr>
          <w:sz w:val="16"/>
          <w:szCs w:val="16"/>
        </w:rPr>
        <w:t xml:space="preserve"> </w:t>
      </w:r>
      <w:r w:rsidRPr="00DB0FBB">
        <w:rPr>
          <w:i/>
          <w:sz w:val="16"/>
          <w:szCs w:val="16"/>
        </w:rPr>
        <w:t xml:space="preserve">(French National Chemical </w:t>
      </w:r>
      <w:proofErr w:type="spellStart"/>
      <w:r w:rsidRPr="00DB0FBB">
        <w:rPr>
          <w:i/>
          <w:sz w:val="16"/>
          <w:szCs w:val="16"/>
        </w:rPr>
        <w:t>Precursors</w:t>
      </w:r>
      <w:proofErr w:type="spellEnd"/>
      <w:r w:rsidRPr="00DB0FBB">
        <w:rPr>
          <w:i/>
          <w:sz w:val="16"/>
          <w:szCs w:val="16"/>
        </w:rPr>
        <w:t xml:space="preserve"> Control Unit)</w:t>
      </w:r>
    </w:p>
  </w:footnote>
  <w:footnote w:id="3">
    <w:p w:rsidR="00EE36D0" w:rsidRDefault="00EE36D0" w:rsidP="00EE36D0">
      <w:pPr>
        <w:pStyle w:val="Notedebasdepage"/>
        <w:spacing w:line="240" w:lineRule="exact"/>
      </w:pPr>
      <w:r>
        <w:rPr>
          <w:rStyle w:val="Appelnotedebasdep"/>
        </w:rPr>
        <w:footnoteRef/>
      </w:r>
      <w:r>
        <w:t xml:space="preserve"> </w:t>
      </w:r>
      <w:r w:rsidR="00E45712" w:rsidRPr="00C25F41">
        <w:rPr>
          <w:sz w:val="16"/>
          <w:szCs w:val="16"/>
          <w:lang w:val="en-US"/>
        </w:rPr>
        <w:t xml:space="preserve">Combined nomenclature (customs code </w:t>
      </w:r>
      <w:r w:rsidR="00E45712" w:rsidRPr="00436820">
        <w:rPr>
          <w:sz w:val="16"/>
          <w:szCs w:val="16"/>
          <w:lang w:val="en-US"/>
        </w:rPr>
        <w:t>including 8 digits)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1A" w:rsidRPr="00390F1A" w:rsidRDefault="00390F1A" w:rsidP="00390F1A">
    <w:pPr>
      <w:pStyle w:val="En-tte"/>
      <w:jc w:val="center"/>
    </w:pPr>
    <w:r>
      <w:rPr>
        <w:rFonts w:eastAsiaTheme="majorEastAsia"/>
        <w:b/>
        <w:spacing w:val="-10"/>
        <w:kern w:val="28"/>
        <w:sz w:val="24"/>
        <w:szCs w:val="24"/>
      </w:rPr>
      <w:t xml:space="preserve">Drug </w:t>
    </w:r>
    <w:proofErr w:type="spellStart"/>
    <w:r>
      <w:rPr>
        <w:rFonts w:eastAsiaTheme="majorEastAsia"/>
        <w:b/>
        <w:spacing w:val="-10"/>
        <w:kern w:val="28"/>
        <w:sz w:val="24"/>
        <w:szCs w:val="24"/>
      </w:rPr>
      <w:t>precursors</w:t>
    </w:r>
    <w:proofErr w:type="spellEnd"/>
  </w:p>
  <w:p w:rsidR="00D447CF" w:rsidRPr="00390F1A" w:rsidRDefault="00D447CF" w:rsidP="00390F1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B2001"/>
    <w:multiLevelType w:val="hybridMultilevel"/>
    <w:tmpl w:val="1556D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33A"/>
    <w:multiLevelType w:val="hybridMultilevel"/>
    <w:tmpl w:val="EFA8B680"/>
    <w:lvl w:ilvl="0" w:tplc="5D7CD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03574"/>
    <w:multiLevelType w:val="hybridMultilevel"/>
    <w:tmpl w:val="A9E8A6A4"/>
    <w:lvl w:ilvl="0" w:tplc="1FCAD0EC">
      <w:start w:val="1"/>
      <w:numFmt w:val="bullet"/>
      <w:lvlText w:val="-"/>
      <w:lvlJc w:val="left"/>
      <w:pPr>
        <w:ind w:left="108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CF"/>
    <w:rsid w:val="000D468A"/>
    <w:rsid w:val="00390F1A"/>
    <w:rsid w:val="003B77C2"/>
    <w:rsid w:val="003D1683"/>
    <w:rsid w:val="00650035"/>
    <w:rsid w:val="00736EE1"/>
    <w:rsid w:val="007E67B1"/>
    <w:rsid w:val="007F71AD"/>
    <w:rsid w:val="008D1B66"/>
    <w:rsid w:val="00A14DAA"/>
    <w:rsid w:val="00B07B47"/>
    <w:rsid w:val="00D447CF"/>
    <w:rsid w:val="00D641A6"/>
    <w:rsid w:val="00E45712"/>
    <w:rsid w:val="00E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FF412-4E07-4719-A98F-798F2B19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7CF"/>
    <w:rPr>
      <w:rFonts w:eastAsia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447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47CF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447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47CF"/>
    <w:rPr>
      <w:rFonts w:eastAsia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47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47CF"/>
    <w:rPr>
      <w:rFonts w:eastAsia="Times New Roman" w:cs="Times New Roman"/>
      <w:sz w:val="20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47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D447CF"/>
    <w:rPr>
      <w:rFonts w:asciiTheme="minorHAnsi" w:eastAsiaTheme="minorEastAsia" w:hAnsiTheme="minorHAnsi" w:cstheme="minorBidi"/>
      <w:color w:val="5A5A5A" w:themeColor="text1" w:themeTint="A5"/>
      <w:spacing w:val="15"/>
      <w:lang w:eastAsia="fr-FR"/>
    </w:rPr>
  </w:style>
  <w:style w:type="paragraph" w:styleId="Notedebasdepage">
    <w:name w:val="footnote text"/>
    <w:basedOn w:val="Normal"/>
    <w:link w:val="NotedebasdepageCar"/>
    <w:unhideWhenUsed/>
    <w:rsid w:val="00D447CF"/>
  </w:style>
  <w:style w:type="character" w:customStyle="1" w:styleId="NotedebasdepageCar">
    <w:name w:val="Note de bas de page Car"/>
    <w:basedOn w:val="Policepardfaut"/>
    <w:link w:val="Notedebasdepage"/>
    <w:uiPriority w:val="99"/>
    <w:rsid w:val="00D447CF"/>
    <w:rPr>
      <w:rFonts w:eastAsia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447C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E36D0"/>
    <w:pPr>
      <w:ind w:left="720"/>
      <w:contextualSpacing/>
    </w:pPr>
  </w:style>
  <w:style w:type="paragraph" w:styleId="Sansinterligne">
    <w:name w:val="No Spacing"/>
    <w:uiPriority w:val="1"/>
    <w:qFormat/>
    <w:rsid w:val="00E45712"/>
    <w:rPr>
      <w:rFonts w:eastAsia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F2BDB-2EE5-4CBA-881C-CD5BF9C9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Customer declaration of specific use</vt:lpstr>
    </vt:vector>
  </TitlesOfParts>
  <Company>Secrétariat Général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declaration of specific use</dc:title>
  <dc:subject/>
  <dc:creator>Mission nationale de contrôle des précurseurs chimiques</dc:creator>
  <cp:keywords/>
  <dc:description>English version</dc:description>
  <cp:lastModifiedBy>PIRAUX Myriam</cp:lastModifiedBy>
  <cp:revision>3</cp:revision>
  <dcterms:created xsi:type="dcterms:W3CDTF">2022-09-27T06:25:00Z</dcterms:created>
  <dcterms:modified xsi:type="dcterms:W3CDTF">2022-09-27T06:35:00Z</dcterms:modified>
</cp:coreProperties>
</file>